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619" w:rsidRPr="00CA33F2" w:rsidRDefault="004C75A0" w:rsidP="00143001">
      <w:pPr>
        <w:spacing w:after="200" w:line="276" w:lineRule="auto"/>
        <w:jc w:val="center"/>
        <w:rPr>
          <w:rFonts w:ascii="Calibri" w:eastAsia="Calibri" w:hAnsi="Calibri" w:cs="Calibri"/>
          <w:b/>
          <w:color w:val="262626" w:themeColor="text1" w:themeTint="D9"/>
        </w:rPr>
      </w:pPr>
      <w:r w:rsidRPr="00CA33F2">
        <w:rPr>
          <w:rFonts w:ascii="Broadway" w:eastAsia="Calibri" w:hAnsi="Broadway" w:cs="Calibri"/>
          <w:b/>
          <w:color w:val="262626" w:themeColor="text1" w:themeTint="D9"/>
          <w:sz w:val="52"/>
          <w:szCs w:val="52"/>
        </w:rPr>
        <w:t>Teddybears Childcare Centre</w:t>
      </w:r>
    </w:p>
    <w:p w:rsidR="003E521A" w:rsidRDefault="003E521A" w:rsidP="00143001">
      <w:pPr>
        <w:spacing w:after="0" w:line="276" w:lineRule="auto"/>
        <w:jc w:val="center"/>
        <w:rPr>
          <w:rFonts w:ascii="Calibri" w:eastAsia="Calibri" w:hAnsi="Calibri" w:cs="Calibri"/>
          <w:b/>
          <w:sz w:val="40"/>
          <w:szCs w:val="40"/>
        </w:rPr>
      </w:pPr>
      <w:r w:rsidRPr="003E521A">
        <w:rPr>
          <w:rFonts w:ascii="Calibri" w:eastAsia="Calibri" w:hAnsi="Calibri" w:cs="Calibri"/>
          <w:b/>
          <w:sz w:val="40"/>
          <w:szCs w:val="40"/>
        </w:rPr>
        <w:t>Staff Handbook</w:t>
      </w:r>
    </w:p>
    <w:p w:rsidR="003E521A" w:rsidRPr="005A6DC0" w:rsidRDefault="003E521A" w:rsidP="00345F30">
      <w:pPr>
        <w:spacing w:after="0" w:line="276" w:lineRule="auto"/>
        <w:jc w:val="center"/>
        <w:rPr>
          <w:rFonts w:ascii="Arial" w:eastAsia="Calibri" w:hAnsi="Arial" w:cs="Arial"/>
        </w:rPr>
      </w:pPr>
      <w:r w:rsidRPr="005A6DC0">
        <w:rPr>
          <w:rFonts w:ascii="Arial" w:eastAsia="Calibri" w:hAnsi="Arial" w:cs="Arial"/>
        </w:rPr>
        <w:t>30 Storey Street</w:t>
      </w:r>
    </w:p>
    <w:p w:rsidR="003E521A" w:rsidRPr="005A6DC0" w:rsidRDefault="003E521A" w:rsidP="00345F30">
      <w:pPr>
        <w:spacing w:after="0" w:line="276" w:lineRule="auto"/>
        <w:jc w:val="center"/>
        <w:rPr>
          <w:rFonts w:ascii="Arial" w:eastAsia="Calibri" w:hAnsi="Arial" w:cs="Arial"/>
        </w:rPr>
      </w:pPr>
      <w:r w:rsidRPr="005A6DC0">
        <w:rPr>
          <w:rFonts w:ascii="Arial" w:eastAsia="Calibri" w:hAnsi="Arial" w:cs="Arial"/>
        </w:rPr>
        <w:t>Curtin- ACT 2605</w:t>
      </w:r>
    </w:p>
    <w:p w:rsidR="003E521A" w:rsidRPr="005A6DC0" w:rsidRDefault="003E521A" w:rsidP="00345F30">
      <w:pPr>
        <w:spacing w:after="0" w:line="276" w:lineRule="auto"/>
        <w:jc w:val="center"/>
        <w:rPr>
          <w:rFonts w:ascii="Arial" w:eastAsia="Calibri" w:hAnsi="Arial" w:cs="Arial"/>
        </w:rPr>
      </w:pPr>
      <w:r w:rsidRPr="005A6DC0">
        <w:rPr>
          <w:rFonts w:ascii="Arial" w:eastAsia="Calibri" w:hAnsi="Arial" w:cs="Arial"/>
        </w:rPr>
        <w:t>PH: 02 6285 4555</w:t>
      </w:r>
    </w:p>
    <w:p w:rsidR="003E521A" w:rsidRPr="005A6DC0" w:rsidRDefault="003E521A" w:rsidP="00345F30">
      <w:pPr>
        <w:spacing w:after="0" w:line="276" w:lineRule="auto"/>
        <w:jc w:val="center"/>
        <w:rPr>
          <w:rFonts w:ascii="Arial" w:eastAsia="Calibri" w:hAnsi="Arial" w:cs="Arial"/>
        </w:rPr>
      </w:pPr>
      <w:r w:rsidRPr="005A6DC0">
        <w:rPr>
          <w:rFonts w:ascii="Arial" w:eastAsia="Calibri" w:hAnsi="Arial" w:cs="Arial"/>
        </w:rPr>
        <w:t>Fax: 02 6285 4555</w:t>
      </w:r>
    </w:p>
    <w:p w:rsidR="003E521A" w:rsidRPr="005A6DC0" w:rsidRDefault="007D4D27" w:rsidP="00345F30">
      <w:pPr>
        <w:spacing w:after="0" w:line="276" w:lineRule="auto"/>
        <w:jc w:val="center"/>
        <w:rPr>
          <w:rFonts w:ascii="Arial" w:eastAsia="Calibri" w:hAnsi="Arial" w:cs="Arial"/>
        </w:rPr>
      </w:pPr>
      <w:r w:rsidRPr="005A6DC0">
        <w:rPr>
          <w:rFonts w:ascii="Arial" w:eastAsia="Calibri" w:hAnsi="Arial" w:cs="Arial"/>
        </w:rPr>
        <w:t>Email:</w:t>
      </w:r>
      <w:r w:rsidR="005A6DC0">
        <w:rPr>
          <w:rFonts w:ascii="Arial" w:eastAsia="Calibri" w:hAnsi="Arial" w:cs="Arial"/>
        </w:rPr>
        <w:t xml:space="preserve"> </w:t>
      </w:r>
      <w:hyperlink r:id="rId8" w:history="1">
        <w:r w:rsidR="005A6DC0" w:rsidRPr="00155799">
          <w:rPr>
            <w:rStyle w:val="Hyperlink"/>
            <w:rFonts w:ascii="Arial" w:eastAsia="Calibri" w:hAnsi="Arial" w:cs="Arial"/>
          </w:rPr>
          <w:t>curtin@teddybearschildcare.com.au</w:t>
        </w:r>
      </w:hyperlink>
      <w:r w:rsidR="005A6DC0">
        <w:rPr>
          <w:rFonts w:ascii="Arial" w:eastAsia="Calibri" w:hAnsi="Arial" w:cs="Arial"/>
        </w:rPr>
        <w:t xml:space="preserve"> </w:t>
      </w:r>
    </w:p>
    <w:p w:rsidR="007A2D03" w:rsidRDefault="007A2D03" w:rsidP="00345F30">
      <w:pPr>
        <w:spacing w:after="0" w:line="276" w:lineRule="auto"/>
        <w:jc w:val="center"/>
        <w:rPr>
          <w:rFonts w:ascii="Arial" w:eastAsia="Calibri" w:hAnsi="Arial" w:cs="Arial"/>
        </w:rPr>
      </w:pPr>
    </w:p>
    <w:p w:rsidR="007D4D27" w:rsidRPr="005A6DC0" w:rsidRDefault="007D4D27" w:rsidP="00345F30">
      <w:pPr>
        <w:spacing w:after="0" w:line="276" w:lineRule="auto"/>
        <w:jc w:val="center"/>
        <w:rPr>
          <w:rFonts w:ascii="Arial" w:eastAsia="Calibri" w:hAnsi="Arial" w:cs="Arial"/>
        </w:rPr>
      </w:pPr>
      <w:r w:rsidRPr="005A6DC0">
        <w:rPr>
          <w:rFonts w:ascii="Arial" w:eastAsia="Calibri" w:hAnsi="Arial" w:cs="Arial"/>
        </w:rPr>
        <w:t xml:space="preserve">Website: </w:t>
      </w:r>
      <w:hyperlink r:id="rId9" w:history="1">
        <w:r w:rsidR="005A6DC0" w:rsidRPr="00155799">
          <w:rPr>
            <w:rStyle w:val="Hyperlink"/>
            <w:rFonts w:ascii="Arial" w:eastAsia="Calibri" w:hAnsi="Arial" w:cs="Arial"/>
          </w:rPr>
          <w:t>www.teddybearschildcare.com.au</w:t>
        </w:r>
      </w:hyperlink>
      <w:r w:rsidR="005A6DC0">
        <w:rPr>
          <w:rFonts w:ascii="Arial" w:eastAsia="Calibri" w:hAnsi="Arial" w:cs="Arial"/>
        </w:rPr>
        <w:t xml:space="preserve"> </w:t>
      </w:r>
    </w:p>
    <w:p w:rsidR="00A43982" w:rsidRPr="00BB4B01" w:rsidRDefault="00A43982" w:rsidP="007A2D03">
      <w:pPr>
        <w:spacing w:after="0" w:line="276" w:lineRule="auto"/>
        <w:rPr>
          <w:rFonts w:eastAsia="Calibri" w:cs="Arial"/>
          <w:b/>
          <w:sz w:val="24"/>
          <w:szCs w:val="24"/>
        </w:rPr>
      </w:pPr>
    </w:p>
    <w:p w:rsidR="007A2D03" w:rsidRDefault="00440C6F" w:rsidP="007A2D03">
      <w:pPr>
        <w:spacing w:after="0" w:line="276" w:lineRule="auto"/>
        <w:jc w:val="center"/>
        <w:rPr>
          <w:rFonts w:eastAsia="Calibri" w:cs="Arial"/>
          <w:b/>
          <w:sz w:val="24"/>
          <w:szCs w:val="24"/>
        </w:rPr>
      </w:pPr>
      <w:r>
        <w:rPr>
          <w:rFonts w:eastAsia="Calibri" w:cs="Arial"/>
          <w:b/>
          <w:sz w:val="24"/>
          <w:szCs w:val="24"/>
        </w:rPr>
        <w:t>Director/</w:t>
      </w:r>
      <w:r w:rsidR="00A43982" w:rsidRPr="00BB4B01">
        <w:rPr>
          <w:rFonts w:eastAsia="Calibri" w:cs="Arial"/>
          <w:b/>
          <w:sz w:val="24"/>
          <w:szCs w:val="24"/>
        </w:rPr>
        <w:t>Owner:</w:t>
      </w:r>
      <w:r w:rsidR="005A6DC0">
        <w:rPr>
          <w:rFonts w:eastAsia="Calibri" w:cs="Arial"/>
          <w:b/>
          <w:sz w:val="24"/>
          <w:szCs w:val="24"/>
        </w:rPr>
        <w:t xml:space="preserve"> </w:t>
      </w:r>
      <w:r w:rsidR="00A43982" w:rsidRPr="00BB4B01">
        <w:rPr>
          <w:rFonts w:eastAsia="Calibri" w:cs="Arial"/>
          <w:b/>
          <w:sz w:val="24"/>
          <w:szCs w:val="24"/>
        </w:rPr>
        <w:t>Mark Gillet</w:t>
      </w:r>
      <w:r w:rsidR="00BB4B01" w:rsidRPr="00BB4B01">
        <w:rPr>
          <w:rFonts w:eastAsia="Calibri" w:cs="Arial"/>
          <w:b/>
          <w:sz w:val="24"/>
          <w:szCs w:val="24"/>
        </w:rPr>
        <w:t>t</w:t>
      </w:r>
      <w:r w:rsidR="00A43982" w:rsidRPr="00BB4B01">
        <w:rPr>
          <w:rFonts w:eastAsia="Calibri" w:cs="Arial"/>
          <w:b/>
          <w:sz w:val="24"/>
          <w:szCs w:val="24"/>
        </w:rPr>
        <w:t xml:space="preserve"> (M: 0402 514 403)</w:t>
      </w:r>
    </w:p>
    <w:p w:rsidR="007A2D03" w:rsidRPr="00BB4B01" w:rsidRDefault="007A2D03" w:rsidP="007A2D03">
      <w:pPr>
        <w:spacing w:after="0" w:line="276" w:lineRule="auto"/>
        <w:jc w:val="center"/>
        <w:rPr>
          <w:rFonts w:eastAsia="Calibri" w:cs="Arial"/>
          <w:b/>
          <w:sz w:val="24"/>
          <w:szCs w:val="24"/>
        </w:rPr>
      </w:pPr>
      <w:r w:rsidRPr="007A2D03">
        <w:rPr>
          <w:rFonts w:eastAsia="Calibri" w:cs="Arial"/>
          <w:b/>
          <w:sz w:val="24"/>
          <w:szCs w:val="24"/>
        </w:rPr>
        <w:t xml:space="preserve"> </w:t>
      </w:r>
      <w:r w:rsidRPr="00BB4B01">
        <w:rPr>
          <w:rFonts w:eastAsia="Calibri" w:cs="Arial"/>
          <w:b/>
          <w:sz w:val="24"/>
          <w:szCs w:val="24"/>
        </w:rPr>
        <w:t>Director:</w:t>
      </w:r>
      <w:r>
        <w:rPr>
          <w:rFonts w:eastAsia="Calibri" w:cs="Arial"/>
          <w:b/>
          <w:sz w:val="24"/>
          <w:szCs w:val="24"/>
        </w:rPr>
        <w:t xml:space="preserve"> Shaista Farooq (M: 0424 791 230</w:t>
      </w:r>
      <w:r w:rsidRPr="00BB4B01">
        <w:rPr>
          <w:rFonts w:eastAsia="Calibri" w:cs="Arial"/>
          <w:b/>
          <w:sz w:val="24"/>
          <w:szCs w:val="24"/>
        </w:rPr>
        <w:t>)</w:t>
      </w:r>
    </w:p>
    <w:p w:rsidR="00A43982" w:rsidRPr="00BB4B01" w:rsidRDefault="00A43982" w:rsidP="00345F30">
      <w:pPr>
        <w:spacing w:after="0" w:line="276" w:lineRule="auto"/>
        <w:jc w:val="center"/>
        <w:rPr>
          <w:rFonts w:eastAsia="Calibri" w:cs="Arial"/>
          <w:b/>
          <w:sz w:val="24"/>
          <w:szCs w:val="24"/>
        </w:rPr>
      </w:pPr>
    </w:p>
    <w:p w:rsidR="005D6971" w:rsidRPr="000044F2" w:rsidRDefault="005D6971" w:rsidP="00345F30">
      <w:pPr>
        <w:spacing w:before="240" w:line="276" w:lineRule="auto"/>
        <w:rPr>
          <w:rFonts w:eastAsia="Calibri" w:cs="Arial"/>
          <w:b/>
          <w:color w:val="002060"/>
          <w:sz w:val="28"/>
          <w:szCs w:val="28"/>
        </w:rPr>
      </w:pPr>
      <w:r w:rsidRPr="000044F2">
        <w:rPr>
          <w:rFonts w:eastAsia="Calibri" w:cs="Arial"/>
          <w:b/>
          <w:color w:val="002060"/>
          <w:sz w:val="28"/>
          <w:szCs w:val="28"/>
        </w:rPr>
        <w:t>Teddybears Child</w:t>
      </w:r>
      <w:r w:rsidR="002F7965">
        <w:rPr>
          <w:rFonts w:eastAsia="Calibri" w:cs="Arial"/>
          <w:b/>
          <w:color w:val="002060"/>
          <w:sz w:val="28"/>
          <w:szCs w:val="28"/>
        </w:rPr>
        <w:t xml:space="preserve"> C</w:t>
      </w:r>
      <w:r w:rsidRPr="000044F2">
        <w:rPr>
          <w:rFonts w:eastAsia="Calibri" w:cs="Arial"/>
          <w:b/>
          <w:color w:val="002060"/>
          <w:sz w:val="28"/>
          <w:szCs w:val="28"/>
        </w:rPr>
        <w:t>are Centre</w:t>
      </w:r>
    </w:p>
    <w:p w:rsidR="004C7254" w:rsidRDefault="005D6971" w:rsidP="00345F30">
      <w:pPr>
        <w:spacing w:before="240" w:line="276" w:lineRule="auto"/>
        <w:rPr>
          <w:rFonts w:ascii="Arial" w:eastAsia="Calibri" w:hAnsi="Arial" w:cs="Arial"/>
          <w:sz w:val="24"/>
          <w:szCs w:val="24"/>
        </w:rPr>
      </w:pPr>
      <w:r w:rsidRPr="00AE5136">
        <w:rPr>
          <w:rFonts w:ascii="Arial" w:eastAsia="Calibri" w:hAnsi="Arial" w:cs="Arial"/>
          <w:sz w:val="24"/>
          <w:szCs w:val="24"/>
        </w:rPr>
        <w:t>We hope you will</w:t>
      </w:r>
      <w:r w:rsidR="00D17115">
        <w:rPr>
          <w:rFonts w:ascii="Arial" w:eastAsia="Calibri" w:hAnsi="Arial" w:cs="Arial"/>
          <w:sz w:val="24"/>
          <w:szCs w:val="24"/>
        </w:rPr>
        <w:t xml:space="preserve"> find your employment at the TBCC</w:t>
      </w:r>
      <w:r w:rsidR="0030424D">
        <w:rPr>
          <w:rFonts w:ascii="Arial" w:eastAsia="Calibri" w:hAnsi="Arial" w:cs="Arial"/>
          <w:sz w:val="24"/>
          <w:szCs w:val="24"/>
        </w:rPr>
        <w:t>C</w:t>
      </w:r>
      <w:r w:rsidR="00D17115">
        <w:rPr>
          <w:rFonts w:ascii="Arial" w:eastAsia="Calibri" w:hAnsi="Arial" w:cs="Arial"/>
          <w:sz w:val="24"/>
          <w:szCs w:val="24"/>
        </w:rPr>
        <w:t xml:space="preserve"> both satisfying and rewarding. This handbook will help you to understand the routine, policies and proced</w:t>
      </w:r>
      <w:r w:rsidR="00D45D13">
        <w:rPr>
          <w:rFonts w:ascii="Arial" w:eastAsia="Calibri" w:hAnsi="Arial" w:cs="Arial"/>
          <w:sz w:val="24"/>
          <w:szCs w:val="24"/>
        </w:rPr>
        <w:t>ure that the centre has in place</w:t>
      </w:r>
      <w:r w:rsidR="00D17115">
        <w:rPr>
          <w:rFonts w:ascii="Arial" w:eastAsia="Calibri" w:hAnsi="Arial" w:cs="Arial"/>
          <w:sz w:val="24"/>
          <w:szCs w:val="24"/>
        </w:rPr>
        <w:t xml:space="preserve">. </w:t>
      </w:r>
      <w:r w:rsidR="00BD41C3">
        <w:rPr>
          <w:rFonts w:ascii="Arial" w:eastAsia="Calibri" w:hAnsi="Arial" w:cs="Arial"/>
          <w:sz w:val="24"/>
          <w:szCs w:val="24"/>
        </w:rPr>
        <w:t xml:space="preserve">By </w:t>
      </w:r>
      <w:r w:rsidR="009E2CE6">
        <w:rPr>
          <w:rFonts w:ascii="Arial" w:eastAsia="Calibri" w:hAnsi="Arial" w:cs="Arial"/>
          <w:sz w:val="24"/>
          <w:szCs w:val="24"/>
        </w:rPr>
        <w:t>going through</w:t>
      </w:r>
      <w:r w:rsidR="00D17115">
        <w:rPr>
          <w:rFonts w:ascii="Arial" w:eastAsia="Calibri" w:hAnsi="Arial" w:cs="Arial"/>
          <w:sz w:val="24"/>
          <w:szCs w:val="24"/>
        </w:rPr>
        <w:t xml:space="preserve"> the content of this handbook you will be able to </w:t>
      </w:r>
      <w:r w:rsidR="009E2CE6">
        <w:rPr>
          <w:rFonts w:ascii="Arial" w:eastAsia="Calibri" w:hAnsi="Arial" w:cs="Arial"/>
          <w:sz w:val="24"/>
          <w:szCs w:val="24"/>
        </w:rPr>
        <w:t>understand the dynamics of the</w:t>
      </w:r>
      <w:r w:rsidR="00D17115">
        <w:rPr>
          <w:rFonts w:ascii="Arial" w:eastAsia="Calibri" w:hAnsi="Arial" w:cs="Arial"/>
          <w:sz w:val="24"/>
          <w:szCs w:val="24"/>
        </w:rPr>
        <w:t xml:space="preserve"> staff team and</w:t>
      </w:r>
      <w:r w:rsidR="009E2CE6">
        <w:rPr>
          <w:rFonts w:ascii="Arial" w:eastAsia="Calibri" w:hAnsi="Arial" w:cs="Arial"/>
          <w:sz w:val="24"/>
          <w:szCs w:val="24"/>
        </w:rPr>
        <w:t xml:space="preserve"> fit in </w:t>
      </w:r>
      <w:r w:rsidR="00887D2B">
        <w:rPr>
          <w:rFonts w:ascii="Arial" w:eastAsia="Calibri" w:hAnsi="Arial" w:cs="Arial"/>
          <w:sz w:val="24"/>
          <w:szCs w:val="24"/>
        </w:rPr>
        <w:t xml:space="preserve">well </w:t>
      </w:r>
      <w:r w:rsidR="009E2CE6">
        <w:rPr>
          <w:rFonts w:ascii="Arial" w:eastAsia="Calibri" w:hAnsi="Arial" w:cs="Arial"/>
          <w:sz w:val="24"/>
          <w:szCs w:val="24"/>
        </w:rPr>
        <w:t>while</w:t>
      </w:r>
      <w:r w:rsidR="00D17115">
        <w:rPr>
          <w:rFonts w:ascii="Arial" w:eastAsia="Calibri" w:hAnsi="Arial" w:cs="Arial"/>
          <w:sz w:val="24"/>
          <w:szCs w:val="24"/>
        </w:rPr>
        <w:t xml:space="preserve"> meet</w:t>
      </w:r>
      <w:r w:rsidR="009E2CE6">
        <w:rPr>
          <w:rFonts w:ascii="Arial" w:eastAsia="Calibri" w:hAnsi="Arial" w:cs="Arial"/>
          <w:sz w:val="24"/>
          <w:szCs w:val="24"/>
        </w:rPr>
        <w:t>ing</w:t>
      </w:r>
      <w:r w:rsidR="00D17115">
        <w:rPr>
          <w:rFonts w:ascii="Arial" w:eastAsia="Calibri" w:hAnsi="Arial" w:cs="Arial"/>
          <w:sz w:val="24"/>
          <w:szCs w:val="24"/>
        </w:rPr>
        <w:t xml:space="preserve"> our high standards of professional care.</w:t>
      </w:r>
    </w:p>
    <w:p w:rsidR="00555459" w:rsidRDefault="00555459"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We value close partnership and a sense of belonging with families so it is very important that </w:t>
      </w:r>
      <w:r w:rsidR="00805844">
        <w:rPr>
          <w:rFonts w:ascii="Arial" w:eastAsia="Calibri" w:hAnsi="Arial" w:cs="Arial"/>
          <w:sz w:val="24"/>
          <w:szCs w:val="24"/>
        </w:rPr>
        <w:t>we communicate respectfully with them.</w:t>
      </w:r>
    </w:p>
    <w:p w:rsidR="00F77E4C" w:rsidRDefault="00F77E4C" w:rsidP="00345F30">
      <w:pPr>
        <w:spacing w:before="240" w:after="0" w:line="276" w:lineRule="auto"/>
        <w:rPr>
          <w:rFonts w:ascii="Arial" w:eastAsia="Calibri" w:hAnsi="Arial" w:cs="Arial"/>
          <w:b/>
          <w:color w:val="002060"/>
          <w:sz w:val="24"/>
          <w:szCs w:val="24"/>
        </w:rPr>
      </w:pPr>
      <w:r w:rsidRPr="00F77E4C">
        <w:rPr>
          <w:rFonts w:ascii="Arial" w:eastAsia="Calibri" w:hAnsi="Arial" w:cs="Arial"/>
          <w:b/>
          <w:color w:val="002060"/>
          <w:sz w:val="24"/>
          <w:szCs w:val="24"/>
        </w:rPr>
        <w:t>Hours of operation</w:t>
      </w:r>
    </w:p>
    <w:p w:rsidR="001D2409" w:rsidRDefault="00F77E4C" w:rsidP="00345F30">
      <w:pPr>
        <w:spacing w:before="240" w:after="0" w:line="276" w:lineRule="auto"/>
        <w:rPr>
          <w:rFonts w:ascii="Arial" w:eastAsia="Calibri" w:hAnsi="Arial" w:cs="Arial"/>
          <w:sz w:val="24"/>
          <w:szCs w:val="24"/>
        </w:rPr>
      </w:pPr>
      <w:r>
        <w:rPr>
          <w:rFonts w:ascii="Arial" w:eastAsia="Calibri" w:hAnsi="Arial" w:cs="Arial"/>
          <w:sz w:val="24"/>
          <w:szCs w:val="24"/>
        </w:rPr>
        <w:t>We operate between 7:30 am to 6:30 pm from Monday to Friday excluding ACT public holidays. The centre will close down for about a week over the Christmas/</w:t>
      </w:r>
      <w:r>
        <w:rPr>
          <w:rFonts w:ascii="Arial" w:eastAsia="Calibri" w:hAnsi="Arial" w:cs="Arial"/>
          <w:sz w:val="24"/>
          <w:szCs w:val="24"/>
        </w:rPr>
        <w:tab/>
        <w:t xml:space="preserve">New </w:t>
      </w:r>
      <w:r w:rsidR="00737429">
        <w:rPr>
          <w:rFonts w:ascii="Arial" w:eastAsia="Calibri" w:hAnsi="Arial" w:cs="Arial"/>
          <w:sz w:val="24"/>
          <w:szCs w:val="24"/>
        </w:rPr>
        <w:t>Year</w:t>
      </w:r>
      <w:r>
        <w:rPr>
          <w:rFonts w:ascii="Arial" w:eastAsia="Calibri" w:hAnsi="Arial" w:cs="Arial"/>
          <w:sz w:val="24"/>
          <w:szCs w:val="24"/>
        </w:rPr>
        <w:t xml:space="preserve"> period.</w:t>
      </w:r>
    </w:p>
    <w:p w:rsidR="00737429" w:rsidRDefault="0073742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Role modelling and Positive relationship</w:t>
      </w:r>
    </w:p>
    <w:p w:rsidR="00737429" w:rsidRDefault="00737429"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Being a positive role model means setting a good example in all you say and do. A child that feels loved in child care is better able to get along with others. Keeping in mind how impressionable children of this age are it is our responsibility to set them on a life time of good habits. </w:t>
      </w:r>
    </w:p>
    <w:p w:rsidR="00737429" w:rsidRDefault="00737429" w:rsidP="00143001">
      <w:pPr>
        <w:spacing w:before="240" w:after="0" w:line="276" w:lineRule="auto"/>
        <w:rPr>
          <w:rFonts w:ascii="Arial" w:eastAsia="Calibri" w:hAnsi="Arial" w:cs="Arial"/>
          <w:sz w:val="24"/>
          <w:szCs w:val="24"/>
        </w:rPr>
      </w:pPr>
      <w:r>
        <w:rPr>
          <w:rFonts w:ascii="Arial" w:eastAsia="Calibri" w:hAnsi="Arial" w:cs="Arial"/>
          <w:sz w:val="24"/>
          <w:szCs w:val="24"/>
        </w:rPr>
        <w:t>All children need positive role models to develop (but not limited to):</w:t>
      </w:r>
    </w:p>
    <w:p w:rsidR="00737429" w:rsidRPr="00143001" w:rsidRDefault="00737429" w:rsidP="00143001">
      <w:pPr>
        <w:pStyle w:val="ListParagraph"/>
        <w:numPr>
          <w:ilvl w:val="0"/>
          <w:numId w:val="9"/>
        </w:numPr>
        <w:spacing w:line="276" w:lineRule="auto"/>
        <w:rPr>
          <w:rFonts w:ascii="Arial" w:eastAsia="Calibri" w:hAnsi="Arial" w:cs="Arial"/>
        </w:rPr>
      </w:pPr>
      <w:r w:rsidRPr="00143001">
        <w:rPr>
          <w:rFonts w:ascii="Arial" w:eastAsia="Calibri" w:hAnsi="Arial" w:cs="Arial"/>
        </w:rPr>
        <w:t>Self esteem</w:t>
      </w:r>
    </w:p>
    <w:p w:rsidR="00737429" w:rsidRPr="00143001" w:rsidRDefault="00737429" w:rsidP="00143001">
      <w:pPr>
        <w:pStyle w:val="ListParagraph"/>
        <w:numPr>
          <w:ilvl w:val="0"/>
          <w:numId w:val="9"/>
        </w:numPr>
        <w:spacing w:line="276" w:lineRule="auto"/>
        <w:rPr>
          <w:rFonts w:ascii="Arial" w:eastAsia="Calibri" w:hAnsi="Arial" w:cs="Arial"/>
        </w:rPr>
      </w:pPr>
      <w:r w:rsidRPr="00143001">
        <w:rPr>
          <w:rFonts w:ascii="Arial" w:eastAsia="Calibri" w:hAnsi="Arial" w:cs="Arial"/>
        </w:rPr>
        <w:lastRenderedPageBreak/>
        <w:t>Healthy Habits</w:t>
      </w:r>
    </w:p>
    <w:p w:rsidR="00143001" w:rsidRPr="00143001" w:rsidRDefault="00143001" w:rsidP="00143001">
      <w:pPr>
        <w:pStyle w:val="ListParagraph"/>
        <w:numPr>
          <w:ilvl w:val="0"/>
          <w:numId w:val="9"/>
        </w:numPr>
        <w:spacing w:line="276" w:lineRule="auto"/>
        <w:rPr>
          <w:rFonts w:ascii="Arial" w:eastAsia="Calibri" w:hAnsi="Arial" w:cs="Arial"/>
        </w:rPr>
      </w:pPr>
      <w:r w:rsidRPr="00143001">
        <w:rPr>
          <w:rFonts w:ascii="Arial" w:eastAsia="Calibri" w:hAnsi="Arial" w:cs="Arial"/>
        </w:rPr>
        <w:t>Social Abilities</w:t>
      </w:r>
    </w:p>
    <w:p w:rsidR="00E85302" w:rsidRDefault="00E85302" w:rsidP="00E85302">
      <w:pPr>
        <w:pStyle w:val="BodyText"/>
        <w:tabs>
          <w:tab w:val="left" w:pos="660"/>
        </w:tabs>
        <w:spacing w:line="228" w:lineRule="exact"/>
        <w:ind w:right="1337"/>
      </w:pPr>
    </w:p>
    <w:p w:rsidR="00E85302" w:rsidRPr="00B00305" w:rsidRDefault="00E85302" w:rsidP="00E85302">
      <w:pPr>
        <w:pStyle w:val="BodyText"/>
        <w:tabs>
          <w:tab w:val="left" w:pos="660"/>
        </w:tabs>
        <w:spacing w:line="228" w:lineRule="exact"/>
        <w:ind w:left="142" w:right="1337"/>
        <w:rPr>
          <w:b/>
          <w:color w:val="44546A" w:themeColor="text2"/>
          <w:sz w:val="24"/>
          <w:szCs w:val="24"/>
        </w:rPr>
      </w:pPr>
      <w:r w:rsidRPr="00B00305">
        <w:rPr>
          <w:b/>
          <w:color w:val="44546A" w:themeColor="text2"/>
          <w:sz w:val="24"/>
          <w:szCs w:val="24"/>
        </w:rPr>
        <w:t>Child Protection Policy</w:t>
      </w:r>
    </w:p>
    <w:p w:rsidR="00E85302" w:rsidRPr="00E85302" w:rsidRDefault="00E85302" w:rsidP="00E85302">
      <w:pPr>
        <w:pStyle w:val="BodyText"/>
        <w:tabs>
          <w:tab w:val="left" w:pos="660"/>
        </w:tabs>
        <w:spacing w:line="228" w:lineRule="exact"/>
        <w:ind w:right="1337"/>
      </w:pPr>
    </w:p>
    <w:p w:rsidR="00E85302" w:rsidRPr="00DA267F" w:rsidRDefault="00DA267F" w:rsidP="000414D0">
      <w:pPr>
        <w:pStyle w:val="BodyText"/>
        <w:numPr>
          <w:ilvl w:val="0"/>
          <w:numId w:val="12"/>
        </w:numPr>
        <w:tabs>
          <w:tab w:val="left" w:pos="660"/>
        </w:tabs>
        <w:spacing w:before="14" w:line="276" w:lineRule="auto"/>
        <w:ind w:right="429"/>
        <w:jc w:val="both"/>
        <w:rPr>
          <w:rFonts w:cs="Arial"/>
          <w:spacing w:val="-1"/>
          <w:sz w:val="24"/>
          <w:szCs w:val="24"/>
        </w:rPr>
      </w:pPr>
      <w:r w:rsidRPr="00DA267F">
        <w:rPr>
          <w:sz w:val="24"/>
          <w:szCs w:val="24"/>
        </w:rPr>
        <w:t>It</w:t>
      </w:r>
      <w:r w:rsidRPr="00DA267F">
        <w:rPr>
          <w:spacing w:val="-6"/>
          <w:sz w:val="24"/>
          <w:szCs w:val="24"/>
        </w:rPr>
        <w:t xml:space="preserve"> </w:t>
      </w:r>
      <w:r w:rsidRPr="00DA267F">
        <w:rPr>
          <w:spacing w:val="-1"/>
          <w:sz w:val="24"/>
          <w:szCs w:val="24"/>
        </w:rPr>
        <w:t>is</w:t>
      </w:r>
      <w:r w:rsidRPr="00DA267F">
        <w:rPr>
          <w:spacing w:val="-5"/>
          <w:sz w:val="24"/>
          <w:szCs w:val="24"/>
        </w:rPr>
        <w:t xml:space="preserve"> </w:t>
      </w:r>
      <w:r w:rsidRPr="00DA267F">
        <w:rPr>
          <w:spacing w:val="-1"/>
          <w:sz w:val="24"/>
          <w:szCs w:val="24"/>
        </w:rPr>
        <w:t>understood</w:t>
      </w:r>
      <w:r w:rsidRPr="00DA267F">
        <w:rPr>
          <w:spacing w:val="-6"/>
          <w:sz w:val="24"/>
          <w:szCs w:val="24"/>
        </w:rPr>
        <w:t xml:space="preserve"> </w:t>
      </w:r>
      <w:r w:rsidRPr="00DA267F">
        <w:rPr>
          <w:spacing w:val="-1"/>
          <w:sz w:val="24"/>
          <w:szCs w:val="24"/>
        </w:rPr>
        <w:t>by</w:t>
      </w:r>
      <w:r w:rsidRPr="00DA267F">
        <w:rPr>
          <w:spacing w:val="-11"/>
          <w:sz w:val="24"/>
          <w:szCs w:val="24"/>
        </w:rPr>
        <w:t xml:space="preserve"> </w:t>
      </w:r>
      <w:r w:rsidRPr="00DA267F">
        <w:rPr>
          <w:spacing w:val="-1"/>
          <w:sz w:val="24"/>
          <w:szCs w:val="24"/>
        </w:rPr>
        <w:t>the</w:t>
      </w:r>
      <w:r w:rsidRPr="00DA267F">
        <w:rPr>
          <w:spacing w:val="-6"/>
          <w:sz w:val="24"/>
          <w:szCs w:val="24"/>
        </w:rPr>
        <w:t xml:space="preserve"> </w:t>
      </w:r>
      <w:r w:rsidRPr="00DA267F">
        <w:rPr>
          <w:sz w:val="24"/>
          <w:szCs w:val="24"/>
        </w:rPr>
        <w:t>staff</w:t>
      </w:r>
      <w:r w:rsidRPr="00DA267F">
        <w:rPr>
          <w:spacing w:val="-4"/>
          <w:sz w:val="24"/>
          <w:szCs w:val="24"/>
        </w:rPr>
        <w:t xml:space="preserve"> </w:t>
      </w:r>
      <w:r w:rsidRPr="00DA267F">
        <w:rPr>
          <w:sz w:val="24"/>
          <w:szCs w:val="24"/>
        </w:rPr>
        <w:t>at</w:t>
      </w:r>
      <w:r w:rsidRPr="00DA267F">
        <w:rPr>
          <w:spacing w:val="-4"/>
          <w:sz w:val="24"/>
          <w:szCs w:val="24"/>
        </w:rPr>
        <w:t xml:space="preserve"> </w:t>
      </w:r>
      <w:r w:rsidRPr="00DA267F">
        <w:rPr>
          <w:spacing w:val="-1"/>
          <w:sz w:val="24"/>
          <w:szCs w:val="24"/>
        </w:rPr>
        <w:t>TBCCC,</w:t>
      </w:r>
      <w:r w:rsidRPr="00DA267F">
        <w:rPr>
          <w:spacing w:val="-6"/>
          <w:sz w:val="24"/>
          <w:szCs w:val="24"/>
        </w:rPr>
        <w:t xml:space="preserve"> </w:t>
      </w:r>
      <w:r w:rsidRPr="00DA267F">
        <w:rPr>
          <w:spacing w:val="-1"/>
          <w:sz w:val="24"/>
          <w:szCs w:val="24"/>
        </w:rPr>
        <w:t>children</w:t>
      </w:r>
      <w:r w:rsidRPr="00DA267F">
        <w:rPr>
          <w:spacing w:val="-6"/>
          <w:sz w:val="24"/>
          <w:szCs w:val="24"/>
        </w:rPr>
        <w:t xml:space="preserve"> </w:t>
      </w:r>
      <w:r w:rsidRPr="00DA267F">
        <w:rPr>
          <w:spacing w:val="-1"/>
          <w:sz w:val="24"/>
          <w:szCs w:val="24"/>
        </w:rPr>
        <w:t>and</w:t>
      </w:r>
      <w:r w:rsidRPr="00DA267F">
        <w:rPr>
          <w:spacing w:val="-6"/>
          <w:sz w:val="24"/>
          <w:szCs w:val="24"/>
        </w:rPr>
        <w:t xml:space="preserve"> </w:t>
      </w:r>
      <w:r w:rsidRPr="00DA267F">
        <w:rPr>
          <w:sz w:val="24"/>
          <w:szCs w:val="24"/>
        </w:rPr>
        <w:t>families</w:t>
      </w:r>
      <w:r w:rsidRPr="00DA267F">
        <w:rPr>
          <w:spacing w:val="-5"/>
          <w:sz w:val="24"/>
          <w:szCs w:val="24"/>
        </w:rPr>
        <w:t xml:space="preserve"> </w:t>
      </w:r>
      <w:r w:rsidRPr="00DA267F">
        <w:rPr>
          <w:spacing w:val="-1"/>
          <w:sz w:val="24"/>
          <w:szCs w:val="24"/>
        </w:rPr>
        <w:t>that</w:t>
      </w:r>
      <w:r w:rsidRPr="00DA267F">
        <w:rPr>
          <w:spacing w:val="-5"/>
          <w:sz w:val="24"/>
          <w:szCs w:val="24"/>
        </w:rPr>
        <w:t xml:space="preserve"> </w:t>
      </w:r>
      <w:r w:rsidRPr="00DA267F">
        <w:rPr>
          <w:spacing w:val="-1"/>
          <w:sz w:val="24"/>
          <w:szCs w:val="24"/>
        </w:rPr>
        <w:t>there</w:t>
      </w:r>
      <w:r w:rsidRPr="00DA267F">
        <w:rPr>
          <w:spacing w:val="-6"/>
          <w:sz w:val="24"/>
          <w:szCs w:val="24"/>
        </w:rPr>
        <w:t xml:space="preserve"> </w:t>
      </w:r>
      <w:r w:rsidRPr="00DA267F">
        <w:rPr>
          <w:spacing w:val="-1"/>
          <w:sz w:val="24"/>
          <w:szCs w:val="24"/>
        </w:rPr>
        <w:t>is</w:t>
      </w:r>
      <w:r w:rsidRPr="00DA267F">
        <w:rPr>
          <w:spacing w:val="-5"/>
          <w:sz w:val="24"/>
          <w:szCs w:val="24"/>
        </w:rPr>
        <w:t xml:space="preserve"> </w:t>
      </w:r>
      <w:r w:rsidRPr="00DA267F">
        <w:rPr>
          <w:sz w:val="24"/>
          <w:szCs w:val="24"/>
        </w:rPr>
        <w:t>a</w:t>
      </w:r>
      <w:r w:rsidRPr="00DA267F">
        <w:rPr>
          <w:spacing w:val="-6"/>
          <w:sz w:val="24"/>
          <w:szCs w:val="24"/>
        </w:rPr>
        <w:t xml:space="preserve"> </w:t>
      </w:r>
      <w:r w:rsidRPr="00DA267F">
        <w:rPr>
          <w:sz w:val="24"/>
          <w:szCs w:val="24"/>
        </w:rPr>
        <w:t>shared</w:t>
      </w:r>
      <w:r w:rsidRPr="00DA267F">
        <w:rPr>
          <w:spacing w:val="-5"/>
          <w:sz w:val="24"/>
          <w:szCs w:val="24"/>
        </w:rPr>
        <w:t xml:space="preserve"> </w:t>
      </w:r>
      <w:r w:rsidRPr="00DA267F">
        <w:rPr>
          <w:spacing w:val="-1"/>
          <w:sz w:val="24"/>
          <w:szCs w:val="24"/>
        </w:rPr>
        <w:t>responsibility</w:t>
      </w:r>
      <w:r w:rsidRPr="00DA267F">
        <w:rPr>
          <w:spacing w:val="85"/>
          <w:w w:val="99"/>
          <w:sz w:val="24"/>
          <w:szCs w:val="24"/>
        </w:rPr>
        <w:t xml:space="preserve"> </w:t>
      </w:r>
      <w:r w:rsidRPr="00DA267F">
        <w:rPr>
          <w:spacing w:val="-1"/>
          <w:sz w:val="24"/>
          <w:szCs w:val="24"/>
        </w:rPr>
        <w:t>between</w:t>
      </w:r>
      <w:r w:rsidRPr="00DA267F">
        <w:rPr>
          <w:spacing w:val="-7"/>
          <w:sz w:val="24"/>
          <w:szCs w:val="24"/>
        </w:rPr>
        <w:t xml:space="preserve"> </w:t>
      </w:r>
      <w:r w:rsidRPr="00DA267F">
        <w:rPr>
          <w:spacing w:val="-1"/>
          <w:sz w:val="24"/>
          <w:szCs w:val="24"/>
        </w:rPr>
        <w:t>the</w:t>
      </w:r>
      <w:r w:rsidRPr="00DA267F">
        <w:rPr>
          <w:spacing w:val="-6"/>
          <w:sz w:val="24"/>
          <w:szCs w:val="24"/>
        </w:rPr>
        <w:t xml:space="preserve"> </w:t>
      </w:r>
      <w:r w:rsidRPr="00DA267F">
        <w:rPr>
          <w:spacing w:val="-1"/>
          <w:sz w:val="24"/>
          <w:szCs w:val="24"/>
        </w:rPr>
        <w:t>Centre</w:t>
      </w:r>
      <w:r w:rsidRPr="00DA267F">
        <w:rPr>
          <w:spacing w:val="-5"/>
          <w:sz w:val="24"/>
          <w:szCs w:val="24"/>
        </w:rPr>
        <w:t xml:space="preserve"> </w:t>
      </w:r>
      <w:r w:rsidRPr="00DA267F">
        <w:rPr>
          <w:spacing w:val="-1"/>
          <w:sz w:val="24"/>
          <w:szCs w:val="24"/>
        </w:rPr>
        <w:t>and</w:t>
      </w:r>
      <w:r w:rsidRPr="00DA267F">
        <w:rPr>
          <w:spacing w:val="-7"/>
          <w:sz w:val="24"/>
          <w:szCs w:val="24"/>
        </w:rPr>
        <w:t xml:space="preserve"> </w:t>
      </w:r>
      <w:r w:rsidRPr="00DA267F">
        <w:rPr>
          <w:spacing w:val="-1"/>
          <w:sz w:val="24"/>
          <w:szCs w:val="24"/>
        </w:rPr>
        <w:t>all</w:t>
      </w:r>
      <w:r w:rsidRPr="00DA267F">
        <w:rPr>
          <w:spacing w:val="-7"/>
          <w:sz w:val="24"/>
          <w:szCs w:val="24"/>
        </w:rPr>
        <w:t xml:space="preserve"> </w:t>
      </w:r>
      <w:r w:rsidRPr="00DA267F">
        <w:rPr>
          <w:spacing w:val="-1"/>
          <w:sz w:val="24"/>
          <w:szCs w:val="24"/>
        </w:rPr>
        <w:t>stakeholders</w:t>
      </w:r>
      <w:r w:rsidRPr="00DA267F">
        <w:rPr>
          <w:spacing w:val="-4"/>
          <w:sz w:val="24"/>
          <w:szCs w:val="24"/>
        </w:rPr>
        <w:t xml:space="preserve"> </w:t>
      </w:r>
      <w:r w:rsidRPr="00DA267F">
        <w:rPr>
          <w:spacing w:val="-1"/>
          <w:sz w:val="24"/>
          <w:szCs w:val="24"/>
        </w:rPr>
        <w:t>in</w:t>
      </w:r>
      <w:r w:rsidRPr="00DA267F">
        <w:rPr>
          <w:spacing w:val="-6"/>
          <w:sz w:val="24"/>
          <w:szCs w:val="24"/>
        </w:rPr>
        <w:t xml:space="preserve"> </w:t>
      </w:r>
      <w:r w:rsidRPr="00DA267F">
        <w:rPr>
          <w:spacing w:val="-1"/>
          <w:sz w:val="24"/>
          <w:szCs w:val="24"/>
        </w:rPr>
        <w:t>relation</w:t>
      </w:r>
      <w:r w:rsidRPr="00DA267F">
        <w:rPr>
          <w:spacing w:val="-7"/>
          <w:sz w:val="24"/>
          <w:szCs w:val="24"/>
        </w:rPr>
        <w:t xml:space="preserve"> </w:t>
      </w:r>
      <w:r w:rsidRPr="00DA267F">
        <w:rPr>
          <w:sz w:val="24"/>
          <w:szCs w:val="24"/>
        </w:rPr>
        <w:t>to</w:t>
      </w:r>
      <w:r w:rsidRPr="00DA267F">
        <w:rPr>
          <w:spacing w:val="-6"/>
          <w:sz w:val="24"/>
          <w:szCs w:val="24"/>
        </w:rPr>
        <w:t xml:space="preserve"> </w:t>
      </w:r>
      <w:r w:rsidRPr="00DA267F">
        <w:rPr>
          <w:spacing w:val="-1"/>
          <w:sz w:val="24"/>
          <w:szCs w:val="24"/>
        </w:rPr>
        <w:t>child</w:t>
      </w:r>
      <w:r w:rsidRPr="00DA267F">
        <w:rPr>
          <w:spacing w:val="-6"/>
          <w:sz w:val="24"/>
          <w:szCs w:val="24"/>
        </w:rPr>
        <w:t xml:space="preserve"> </w:t>
      </w:r>
      <w:r w:rsidRPr="00DA267F">
        <w:rPr>
          <w:spacing w:val="-1"/>
          <w:sz w:val="24"/>
          <w:szCs w:val="24"/>
        </w:rPr>
        <w:t>protection</w:t>
      </w:r>
      <w:r w:rsidRPr="00DA267F">
        <w:rPr>
          <w:spacing w:val="-6"/>
          <w:sz w:val="24"/>
          <w:szCs w:val="24"/>
        </w:rPr>
        <w:t xml:space="preserve"> </w:t>
      </w:r>
      <w:r w:rsidRPr="00DA267F">
        <w:rPr>
          <w:spacing w:val="-1"/>
          <w:sz w:val="24"/>
          <w:szCs w:val="24"/>
        </w:rPr>
        <w:t>and</w:t>
      </w:r>
      <w:r w:rsidRPr="00DA267F">
        <w:rPr>
          <w:spacing w:val="-6"/>
          <w:sz w:val="24"/>
          <w:szCs w:val="24"/>
        </w:rPr>
        <w:t xml:space="preserve"> </w:t>
      </w:r>
      <w:r w:rsidRPr="00DA267F">
        <w:rPr>
          <w:spacing w:val="-1"/>
          <w:sz w:val="24"/>
          <w:szCs w:val="24"/>
        </w:rPr>
        <w:t>that</w:t>
      </w:r>
      <w:r w:rsidRPr="00DA267F">
        <w:rPr>
          <w:spacing w:val="-6"/>
          <w:sz w:val="24"/>
          <w:szCs w:val="24"/>
        </w:rPr>
        <w:t xml:space="preserve"> </w:t>
      </w:r>
      <w:r w:rsidRPr="00DA267F">
        <w:rPr>
          <w:spacing w:val="-1"/>
          <w:sz w:val="24"/>
          <w:szCs w:val="24"/>
        </w:rPr>
        <w:t>the</w:t>
      </w:r>
      <w:r w:rsidRPr="00DA267F">
        <w:rPr>
          <w:spacing w:val="-7"/>
          <w:sz w:val="24"/>
          <w:szCs w:val="24"/>
        </w:rPr>
        <w:t xml:space="preserve"> </w:t>
      </w:r>
      <w:r w:rsidRPr="00DA267F">
        <w:rPr>
          <w:spacing w:val="-1"/>
          <w:sz w:val="24"/>
          <w:szCs w:val="24"/>
        </w:rPr>
        <w:t>Child</w:t>
      </w:r>
      <w:r w:rsidRPr="00DA267F">
        <w:rPr>
          <w:spacing w:val="-6"/>
          <w:sz w:val="24"/>
          <w:szCs w:val="24"/>
        </w:rPr>
        <w:t xml:space="preserve"> </w:t>
      </w:r>
      <w:r w:rsidRPr="00DA267F">
        <w:rPr>
          <w:spacing w:val="-1"/>
          <w:sz w:val="24"/>
          <w:szCs w:val="24"/>
        </w:rPr>
        <w:t>Protection</w:t>
      </w:r>
      <w:r w:rsidRPr="00DA267F">
        <w:rPr>
          <w:spacing w:val="88"/>
          <w:w w:val="99"/>
          <w:sz w:val="24"/>
          <w:szCs w:val="24"/>
        </w:rPr>
        <w:t xml:space="preserve"> </w:t>
      </w:r>
      <w:r w:rsidRPr="00DA267F">
        <w:rPr>
          <w:spacing w:val="-1"/>
          <w:sz w:val="24"/>
          <w:szCs w:val="24"/>
        </w:rPr>
        <w:t>Policy</w:t>
      </w:r>
      <w:r w:rsidRPr="00DA267F">
        <w:rPr>
          <w:spacing w:val="-12"/>
          <w:sz w:val="24"/>
          <w:szCs w:val="24"/>
        </w:rPr>
        <w:t xml:space="preserve"> </w:t>
      </w:r>
      <w:r w:rsidRPr="00DA267F">
        <w:rPr>
          <w:spacing w:val="-1"/>
          <w:sz w:val="24"/>
          <w:szCs w:val="24"/>
        </w:rPr>
        <w:t>and</w:t>
      </w:r>
      <w:r w:rsidRPr="00DA267F">
        <w:rPr>
          <w:spacing w:val="-7"/>
          <w:sz w:val="24"/>
          <w:szCs w:val="24"/>
        </w:rPr>
        <w:t xml:space="preserve"> </w:t>
      </w:r>
      <w:r w:rsidRPr="00DA267F">
        <w:rPr>
          <w:spacing w:val="-1"/>
          <w:sz w:val="24"/>
          <w:szCs w:val="24"/>
        </w:rPr>
        <w:t>procedures</w:t>
      </w:r>
      <w:r w:rsidRPr="00DA267F">
        <w:rPr>
          <w:spacing w:val="-5"/>
          <w:sz w:val="24"/>
          <w:szCs w:val="24"/>
        </w:rPr>
        <w:t xml:space="preserve"> </w:t>
      </w:r>
      <w:r w:rsidRPr="00DA267F">
        <w:rPr>
          <w:sz w:val="24"/>
          <w:szCs w:val="24"/>
        </w:rPr>
        <w:t>are</w:t>
      </w:r>
      <w:r w:rsidRPr="00DA267F">
        <w:rPr>
          <w:spacing w:val="-7"/>
          <w:sz w:val="24"/>
          <w:szCs w:val="24"/>
        </w:rPr>
        <w:t xml:space="preserve"> </w:t>
      </w:r>
      <w:r w:rsidRPr="00DA267F">
        <w:rPr>
          <w:sz w:val="24"/>
          <w:szCs w:val="24"/>
        </w:rPr>
        <w:t>accepted</w:t>
      </w:r>
      <w:r w:rsidRPr="00DA267F">
        <w:rPr>
          <w:spacing w:val="-6"/>
          <w:sz w:val="24"/>
          <w:szCs w:val="24"/>
        </w:rPr>
        <w:t xml:space="preserve"> </w:t>
      </w:r>
      <w:r w:rsidRPr="00DA267F">
        <w:rPr>
          <w:sz w:val="24"/>
          <w:szCs w:val="24"/>
        </w:rPr>
        <w:t>as</w:t>
      </w:r>
      <w:r w:rsidRPr="00DA267F">
        <w:rPr>
          <w:spacing w:val="-6"/>
          <w:sz w:val="24"/>
          <w:szCs w:val="24"/>
        </w:rPr>
        <w:t xml:space="preserve"> </w:t>
      </w:r>
      <w:r w:rsidRPr="00DA267F">
        <w:rPr>
          <w:sz w:val="24"/>
          <w:szCs w:val="24"/>
        </w:rPr>
        <w:t>a</w:t>
      </w:r>
      <w:r w:rsidRPr="00DA267F">
        <w:rPr>
          <w:spacing w:val="-6"/>
          <w:sz w:val="24"/>
          <w:szCs w:val="24"/>
        </w:rPr>
        <w:t xml:space="preserve"> </w:t>
      </w:r>
      <w:r w:rsidRPr="00DA267F">
        <w:rPr>
          <w:spacing w:val="-1"/>
          <w:sz w:val="24"/>
          <w:szCs w:val="24"/>
        </w:rPr>
        <w:t>high</w:t>
      </w:r>
      <w:r w:rsidRPr="00DA267F">
        <w:rPr>
          <w:spacing w:val="-7"/>
          <w:sz w:val="24"/>
          <w:szCs w:val="24"/>
        </w:rPr>
        <w:t xml:space="preserve"> </w:t>
      </w:r>
      <w:r w:rsidRPr="00DA267F">
        <w:rPr>
          <w:spacing w:val="-1"/>
          <w:sz w:val="24"/>
          <w:szCs w:val="24"/>
        </w:rPr>
        <w:t>priority</w:t>
      </w:r>
      <w:r>
        <w:rPr>
          <w:spacing w:val="-1"/>
        </w:rPr>
        <w:t>.</w:t>
      </w:r>
    </w:p>
    <w:p w:rsidR="00E85302" w:rsidRPr="00E85302" w:rsidRDefault="00E85302" w:rsidP="000414D0">
      <w:pPr>
        <w:pStyle w:val="BodyText"/>
        <w:numPr>
          <w:ilvl w:val="0"/>
          <w:numId w:val="12"/>
        </w:numPr>
        <w:tabs>
          <w:tab w:val="left" w:pos="660"/>
        </w:tabs>
        <w:spacing w:before="14" w:line="276" w:lineRule="auto"/>
        <w:ind w:right="429"/>
        <w:jc w:val="both"/>
        <w:rPr>
          <w:rFonts w:cs="Arial"/>
          <w:sz w:val="24"/>
          <w:szCs w:val="24"/>
        </w:rPr>
      </w:pPr>
      <w:r w:rsidRPr="00DA267F">
        <w:rPr>
          <w:rFonts w:cs="Arial"/>
          <w:spacing w:val="-1"/>
          <w:sz w:val="24"/>
          <w:szCs w:val="24"/>
        </w:rPr>
        <w:t>TBCC</w:t>
      </w:r>
      <w:r w:rsidRPr="00DA267F">
        <w:rPr>
          <w:rFonts w:cs="Arial"/>
          <w:spacing w:val="-7"/>
          <w:sz w:val="24"/>
          <w:szCs w:val="24"/>
        </w:rPr>
        <w:t>C</w:t>
      </w:r>
      <w:r w:rsidRPr="00DA267F">
        <w:rPr>
          <w:rFonts w:cs="Arial"/>
          <w:spacing w:val="-1"/>
          <w:sz w:val="24"/>
          <w:szCs w:val="24"/>
        </w:rPr>
        <w:t xml:space="preserve"> i</w:t>
      </w:r>
      <w:r w:rsidRPr="00DA267F">
        <w:rPr>
          <w:rFonts w:cs="Arial"/>
          <w:spacing w:val="-6"/>
          <w:sz w:val="24"/>
          <w:szCs w:val="24"/>
        </w:rPr>
        <w:t>s</w:t>
      </w:r>
      <w:r w:rsidRPr="00DA267F">
        <w:rPr>
          <w:rFonts w:cs="Arial"/>
          <w:spacing w:val="-1"/>
          <w:sz w:val="24"/>
          <w:szCs w:val="24"/>
        </w:rPr>
        <w:t xml:space="preserve"> require</w:t>
      </w:r>
      <w:r w:rsidRPr="00DA267F">
        <w:rPr>
          <w:rFonts w:cs="Arial"/>
          <w:spacing w:val="-7"/>
          <w:sz w:val="24"/>
          <w:szCs w:val="24"/>
        </w:rPr>
        <w:t>d</w:t>
      </w:r>
      <w:r w:rsidRPr="00DA267F">
        <w:rPr>
          <w:rFonts w:cs="Arial"/>
          <w:spacing w:val="-1"/>
          <w:sz w:val="24"/>
          <w:szCs w:val="24"/>
        </w:rPr>
        <w:t xml:space="preserve"> unde</w:t>
      </w:r>
      <w:r w:rsidRPr="00DA267F">
        <w:rPr>
          <w:rFonts w:cs="Arial"/>
          <w:spacing w:val="-6"/>
          <w:sz w:val="24"/>
          <w:szCs w:val="24"/>
        </w:rPr>
        <w:t>r</w:t>
      </w:r>
      <w:r w:rsidRPr="00DA267F">
        <w:rPr>
          <w:rFonts w:cs="Arial"/>
          <w:spacing w:val="-1"/>
          <w:sz w:val="24"/>
          <w:szCs w:val="24"/>
        </w:rPr>
        <w:t xml:space="preserve"> AC</w:t>
      </w:r>
      <w:r w:rsidRPr="00DA267F">
        <w:rPr>
          <w:rFonts w:cs="Arial"/>
          <w:spacing w:val="-6"/>
          <w:sz w:val="24"/>
          <w:szCs w:val="24"/>
        </w:rPr>
        <w:t>T</w:t>
      </w:r>
      <w:r w:rsidRPr="00DA267F">
        <w:rPr>
          <w:rFonts w:cs="Arial"/>
          <w:spacing w:val="-1"/>
          <w:sz w:val="24"/>
          <w:szCs w:val="24"/>
        </w:rPr>
        <w:t xml:space="preserve"> Legislatio</w:t>
      </w:r>
      <w:r w:rsidRPr="00DA267F">
        <w:rPr>
          <w:rFonts w:cs="Arial"/>
          <w:spacing w:val="-7"/>
          <w:sz w:val="24"/>
          <w:szCs w:val="24"/>
        </w:rPr>
        <w:t xml:space="preserve">n </w:t>
      </w:r>
      <w:r w:rsidRPr="00DA267F">
        <w:rPr>
          <w:rFonts w:cs="Arial"/>
          <w:sz w:val="24"/>
          <w:szCs w:val="24"/>
        </w:rPr>
        <w:t>t</w:t>
      </w:r>
      <w:r w:rsidRPr="00DA267F">
        <w:rPr>
          <w:rFonts w:cs="Arial"/>
          <w:spacing w:val="-7"/>
          <w:sz w:val="24"/>
          <w:szCs w:val="24"/>
        </w:rPr>
        <w:t>o</w:t>
      </w:r>
      <w:r w:rsidRPr="00DA267F">
        <w:rPr>
          <w:rFonts w:cs="Arial"/>
          <w:spacing w:val="-1"/>
          <w:sz w:val="24"/>
          <w:szCs w:val="24"/>
        </w:rPr>
        <w:t xml:space="preserve"> repor</w:t>
      </w:r>
      <w:r w:rsidRPr="00DA267F">
        <w:rPr>
          <w:rFonts w:cs="Arial"/>
          <w:spacing w:val="-7"/>
          <w:sz w:val="24"/>
          <w:szCs w:val="24"/>
        </w:rPr>
        <w:t xml:space="preserve">t </w:t>
      </w:r>
      <w:r w:rsidRPr="00DA267F">
        <w:rPr>
          <w:rFonts w:cs="Arial"/>
          <w:sz w:val="24"/>
          <w:szCs w:val="24"/>
        </w:rPr>
        <w:t>suspecte</w:t>
      </w:r>
      <w:r w:rsidRPr="00DA267F">
        <w:rPr>
          <w:rFonts w:cs="Arial"/>
          <w:spacing w:val="-6"/>
          <w:sz w:val="24"/>
          <w:szCs w:val="24"/>
        </w:rPr>
        <w:t>d</w:t>
      </w:r>
      <w:r w:rsidRPr="00DA267F">
        <w:rPr>
          <w:rFonts w:cs="Arial"/>
          <w:spacing w:val="-1"/>
          <w:sz w:val="24"/>
          <w:szCs w:val="24"/>
        </w:rPr>
        <w:t xml:space="preserve"> incident</w:t>
      </w:r>
      <w:r w:rsidRPr="00DA267F">
        <w:rPr>
          <w:rFonts w:cs="Arial"/>
          <w:spacing w:val="-6"/>
          <w:sz w:val="24"/>
          <w:szCs w:val="24"/>
        </w:rPr>
        <w:t xml:space="preserve">s </w:t>
      </w:r>
      <w:r w:rsidRPr="00DA267F">
        <w:rPr>
          <w:rFonts w:cs="Arial"/>
          <w:sz w:val="24"/>
          <w:szCs w:val="24"/>
        </w:rPr>
        <w:t>o</w:t>
      </w:r>
      <w:r w:rsidRPr="00DA267F">
        <w:rPr>
          <w:rFonts w:cs="Arial"/>
          <w:spacing w:val="-5"/>
          <w:sz w:val="24"/>
          <w:szCs w:val="24"/>
        </w:rPr>
        <w:t>f</w:t>
      </w:r>
      <w:r w:rsidRPr="00DA267F">
        <w:rPr>
          <w:rFonts w:cs="Arial"/>
          <w:spacing w:val="-1"/>
          <w:sz w:val="24"/>
          <w:szCs w:val="24"/>
        </w:rPr>
        <w:t xml:space="preserve"> chil</w:t>
      </w:r>
      <w:r w:rsidRPr="00DA267F">
        <w:rPr>
          <w:rFonts w:cs="Arial"/>
          <w:spacing w:val="-7"/>
          <w:sz w:val="24"/>
          <w:szCs w:val="24"/>
        </w:rPr>
        <w:t>d</w:t>
      </w:r>
      <w:r w:rsidRPr="00DA267F">
        <w:rPr>
          <w:rFonts w:cs="Arial"/>
          <w:spacing w:val="-1"/>
          <w:sz w:val="24"/>
          <w:szCs w:val="24"/>
        </w:rPr>
        <w:t xml:space="preserve"> abus</w:t>
      </w:r>
      <w:r w:rsidRPr="00DA267F">
        <w:rPr>
          <w:rFonts w:cs="Arial"/>
          <w:spacing w:val="-7"/>
          <w:sz w:val="24"/>
          <w:szCs w:val="24"/>
        </w:rPr>
        <w:t>e</w:t>
      </w:r>
      <w:r w:rsidRPr="00DA267F">
        <w:rPr>
          <w:rFonts w:cs="Arial"/>
          <w:spacing w:val="-1"/>
          <w:sz w:val="24"/>
          <w:szCs w:val="24"/>
        </w:rPr>
        <w:t xml:space="preserve"> o</w:t>
      </w:r>
      <w:r w:rsidRPr="00DA267F">
        <w:rPr>
          <w:rFonts w:cs="Arial"/>
          <w:spacing w:val="91"/>
          <w:w w:val="99"/>
          <w:sz w:val="24"/>
          <w:szCs w:val="24"/>
        </w:rPr>
        <w:t>r</w:t>
      </w:r>
      <w:r w:rsidRPr="00DA267F">
        <w:rPr>
          <w:rFonts w:cs="Arial"/>
          <w:spacing w:val="-1"/>
          <w:w w:val="99"/>
          <w:sz w:val="24"/>
          <w:szCs w:val="24"/>
        </w:rPr>
        <w:t xml:space="preserve"> </w:t>
      </w:r>
      <w:r w:rsidRPr="00DA267F">
        <w:rPr>
          <w:rFonts w:cs="Arial"/>
          <w:spacing w:val="-1"/>
          <w:sz w:val="24"/>
          <w:szCs w:val="24"/>
        </w:rPr>
        <w:t>neglec</w:t>
      </w:r>
      <w:r w:rsidRPr="00DA267F">
        <w:rPr>
          <w:rFonts w:cs="Arial"/>
          <w:spacing w:val="-8"/>
          <w:sz w:val="24"/>
          <w:szCs w:val="24"/>
        </w:rPr>
        <w:t xml:space="preserve">t </w:t>
      </w:r>
      <w:r w:rsidRPr="00DA267F">
        <w:rPr>
          <w:rFonts w:cs="Arial"/>
          <w:sz w:val="24"/>
          <w:szCs w:val="24"/>
        </w:rPr>
        <w:t>occurrin</w:t>
      </w:r>
      <w:r w:rsidRPr="00DA267F">
        <w:rPr>
          <w:rFonts w:cs="Arial"/>
          <w:spacing w:val="-7"/>
          <w:sz w:val="24"/>
          <w:szCs w:val="24"/>
        </w:rPr>
        <w:t>g</w:t>
      </w:r>
      <w:r w:rsidRPr="00DA267F">
        <w:rPr>
          <w:rFonts w:cs="Arial"/>
          <w:spacing w:val="-1"/>
          <w:sz w:val="24"/>
          <w:szCs w:val="24"/>
        </w:rPr>
        <w:t xml:space="preserve"> withi</w:t>
      </w:r>
      <w:r w:rsidRPr="00DA267F">
        <w:rPr>
          <w:rFonts w:cs="Arial"/>
          <w:spacing w:val="-7"/>
          <w:sz w:val="24"/>
          <w:szCs w:val="24"/>
        </w:rPr>
        <w:t>n</w:t>
      </w:r>
      <w:r w:rsidRPr="00DA267F">
        <w:rPr>
          <w:rFonts w:cs="Arial"/>
          <w:spacing w:val="-1"/>
          <w:sz w:val="24"/>
          <w:szCs w:val="24"/>
        </w:rPr>
        <w:t xml:space="preserve"> th</w:t>
      </w:r>
      <w:r w:rsidRPr="00DA267F">
        <w:rPr>
          <w:rFonts w:cs="Arial"/>
          <w:spacing w:val="-6"/>
          <w:sz w:val="24"/>
          <w:szCs w:val="24"/>
        </w:rPr>
        <w:t>e</w:t>
      </w:r>
      <w:r w:rsidRPr="00DA267F">
        <w:rPr>
          <w:rFonts w:cs="Arial"/>
          <w:spacing w:val="-1"/>
          <w:sz w:val="24"/>
          <w:szCs w:val="24"/>
        </w:rPr>
        <w:t xml:space="preserve"> Centr</w:t>
      </w:r>
      <w:r w:rsidRPr="00DA267F">
        <w:rPr>
          <w:rFonts w:cs="Arial"/>
          <w:spacing w:val="-7"/>
          <w:sz w:val="24"/>
          <w:szCs w:val="24"/>
        </w:rPr>
        <w:t>e</w:t>
      </w:r>
      <w:r w:rsidRPr="00DA267F">
        <w:rPr>
          <w:rFonts w:cs="Arial"/>
          <w:spacing w:val="-1"/>
          <w:sz w:val="24"/>
          <w:szCs w:val="24"/>
        </w:rPr>
        <w:t xml:space="preserve"> t</w:t>
      </w:r>
      <w:r w:rsidRPr="00DA267F">
        <w:rPr>
          <w:rFonts w:cs="Arial"/>
          <w:spacing w:val="-7"/>
          <w:sz w:val="24"/>
          <w:szCs w:val="24"/>
        </w:rPr>
        <w:t>o</w:t>
      </w:r>
      <w:r w:rsidRPr="00DA267F">
        <w:rPr>
          <w:rFonts w:cs="Arial"/>
          <w:spacing w:val="-1"/>
          <w:sz w:val="24"/>
          <w:szCs w:val="24"/>
        </w:rPr>
        <w:t xml:space="preserve"> a</w:t>
      </w:r>
      <w:r w:rsidRPr="00DA267F">
        <w:rPr>
          <w:rFonts w:cs="Arial"/>
          <w:spacing w:val="-8"/>
          <w:sz w:val="24"/>
          <w:szCs w:val="24"/>
        </w:rPr>
        <w:t>n</w:t>
      </w:r>
      <w:r w:rsidRPr="00DA267F">
        <w:rPr>
          <w:rFonts w:cs="Arial"/>
          <w:spacing w:val="-1"/>
          <w:sz w:val="24"/>
          <w:szCs w:val="24"/>
        </w:rPr>
        <w:t xml:space="preserve"> authorit</w:t>
      </w:r>
      <w:r w:rsidRPr="00DA267F">
        <w:rPr>
          <w:rFonts w:cs="Arial"/>
          <w:spacing w:val="-12"/>
          <w:sz w:val="24"/>
          <w:szCs w:val="24"/>
        </w:rPr>
        <w:t>y</w:t>
      </w:r>
      <w:r w:rsidRPr="00DA267F">
        <w:rPr>
          <w:rFonts w:cs="Arial"/>
          <w:spacing w:val="-1"/>
          <w:sz w:val="24"/>
          <w:szCs w:val="24"/>
        </w:rPr>
        <w:t xml:space="preserve"> a</w:t>
      </w:r>
      <w:r w:rsidRPr="00DA267F">
        <w:rPr>
          <w:rFonts w:cs="Arial"/>
          <w:spacing w:val="-6"/>
          <w:sz w:val="24"/>
          <w:szCs w:val="24"/>
        </w:rPr>
        <w:t>s</w:t>
      </w:r>
      <w:r w:rsidRPr="00DA267F">
        <w:rPr>
          <w:rFonts w:cs="Arial"/>
          <w:spacing w:val="-1"/>
          <w:sz w:val="24"/>
          <w:szCs w:val="24"/>
        </w:rPr>
        <w:t xml:space="preserve"> outline</w:t>
      </w:r>
      <w:r w:rsidRPr="00DA267F">
        <w:rPr>
          <w:rFonts w:cs="Arial"/>
          <w:spacing w:val="-7"/>
          <w:sz w:val="24"/>
          <w:szCs w:val="24"/>
        </w:rPr>
        <w:t>d</w:t>
      </w:r>
      <w:r w:rsidRPr="00DA267F">
        <w:rPr>
          <w:rFonts w:cs="Arial"/>
          <w:spacing w:val="-1"/>
          <w:sz w:val="24"/>
          <w:szCs w:val="24"/>
        </w:rPr>
        <w:t xml:space="preserve"> i</w:t>
      </w:r>
      <w:r w:rsidRPr="00DA267F">
        <w:rPr>
          <w:rFonts w:cs="Arial"/>
          <w:spacing w:val="-7"/>
          <w:sz w:val="24"/>
          <w:szCs w:val="24"/>
        </w:rPr>
        <w:t>n</w:t>
      </w:r>
      <w:r w:rsidRPr="00DA267F">
        <w:rPr>
          <w:rFonts w:cs="Arial"/>
          <w:spacing w:val="-1"/>
          <w:sz w:val="24"/>
          <w:szCs w:val="24"/>
        </w:rPr>
        <w:t xml:space="preserve"> mandator</w:t>
      </w:r>
      <w:r w:rsidRPr="00DA267F">
        <w:rPr>
          <w:rFonts w:cs="Arial"/>
          <w:spacing w:val="-13"/>
          <w:sz w:val="24"/>
          <w:szCs w:val="24"/>
        </w:rPr>
        <w:t>y</w:t>
      </w:r>
      <w:r w:rsidRPr="00DA267F">
        <w:rPr>
          <w:rFonts w:cs="Arial"/>
          <w:spacing w:val="-1"/>
          <w:sz w:val="24"/>
          <w:szCs w:val="24"/>
        </w:rPr>
        <w:t xml:space="preserve"> reportin</w:t>
      </w:r>
      <w:r w:rsidRPr="00DA267F">
        <w:rPr>
          <w:rFonts w:cs="Arial"/>
          <w:spacing w:val="-8"/>
          <w:sz w:val="24"/>
          <w:szCs w:val="24"/>
        </w:rPr>
        <w:t>g</w:t>
      </w:r>
      <w:r w:rsidRPr="00DA267F">
        <w:rPr>
          <w:rFonts w:cs="Arial"/>
          <w:spacing w:val="-1"/>
          <w:sz w:val="24"/>
          <w:szCs w:val="24"/>
        </w:rPr>
        <w:t xml:space="preserve"> regulations.</w:t>
      </w:r>
    </w:p>
    <w:p w:rsidR="00E85302" w:rsidRPr="00E85302" w:rsidRDefault="00E85302" w:rsidP="000414D0">
      <w:pPr>
        <w:pStyle w:val="BodyText"/>
        <w:numPr>
          <w:ilvl w:val="0"/>
          <w:numId w:val="12"/>
        </w:numPr>
        <w:tabs>
          <w:tab w:val="left" w:pos="660"/>
        </w:tabs>
        <w:spacing w:before="14" w:line="276" w:lineRule="auto"/>
        <w:ind w:right="429"/>
        <w:jc w:val="both"/>
        <w:rPr>
          <w:rFonts w:cs="Arial"/>
          <w:sz w:val="24"/>
          <w:szCs w:val="24"/>
        </w:rPr>
      </w:pPr>
      <w:r w:rsidRPr="00E85302">
        <w:rPr>
          <w:rFonts w:cs="Arial"/>
          <w:spacing w:val="-1"/>
          <w:sz w:val="24"/>
          <w:szCs w:val="24"/>
        </w:rPr>
        <w:t>TBCCC</w:t>
      </w:r>
      <w:r w:rsidRPr="00E85302">
        <w:rPr>
          <w:rFonts w:cs="Arial"/>
          <w:spacing w:val="-7"/>
          <w:sz w:val="24"/>
          <w:szCs w:val="24"/>
        </w:rPr>
        <w:t xml:space="preserve"> </w:t>
      </w:r>
      <w:r w:rsidRPr="00E85302">
        <w:rPr>
          <w:rFonts w:cs="Arial"/>
          <w:spacing w:val="-1"/>
          <w:sz w:val="24"/>
          <w:szCs w:val="24"/>
        </w:rPr>
        <w:t>is</w:t>
      </w:r>
      <w:r w:rsidRPr="00E85302">
        <w:rPr>
          <w:rFonts w:cs="Arial"/>
          <w:spacing w:val="-6"/>
          <w:sz w:val="24"/>
          <w:szCs w:val="24"/>
        </w:rPr>
        <w:t xml:space="preserve"> </w:t>
      </w:r>
      <w:r w:rsidRPr="00E85302">
        <w:rPr>
          <w:rFonts w:cs="Arial"/>
          <w:spacing w:val="-1"/>
          <w:sz w:val="24"/>
          <w:szCs w:val="24"/>
        </w:rPr>
        <w:t>not</w:t>
      </w:r>
      <w:r w:rsidRPr="00E85302">
        <w:rPr>
          <w:rFonts w:cs="Arial"/>
          <w:spacing w:val="-6"/>
          <w:sz w:val="24"/>
          <w:szCs w:val="24"/>
        </w:rPr>
        <w:t xml:space="preserve"> </w:t>
      </w:r>
      <w:r w:rsidRPr="00E85302">
        <w:rPr>
          <w:rFonts w:cs="Arial"/>
          <w:spacing w:val="-1"/>
          <w:sz w:val="24"/>
          <w:szCs w:val="24"/>
        </w:rPr>
        <w:t>required</w:t>
      </w:r>
      <w:r w:rsidRPr="00E85302">
        <w:rPr>
          <w:rFonts w:cs="Arial"/>
          <w:spacing w:val="-7"/>
          <w:sz w:val="24"/>
          <w:szCs w:val="24"/>
        </w:rPr>
        <w:t xml:space="preserve"> </w:t>
      </w:r>
      <w:r w:rsidRPr="00E85302">
        <w:rPr>
          <w:rFonts w:cs="Arial"/>
          <w:spacing w:val="-1"/>
          <w:sz w:val="24"/>
          <w:szCs w:val="24"/>
        </w:rPr>
        <w:t>under</w:t>
      </w:r>
      <w:r w:rsidRPr="00E85302">
        <w:rPr>
          <w:rFonts w:cs="Arial"/>
          <w:spacing w:val="-5"/>
          <w:sz w:val="24"/>
          <w:szCs w:val="24"/>
        </w:rPr>
        <w:t xml:space="preserve"> </w:t>
      </w:r>
      <w:r w:rsidRPr="00E85302">
        <w:rPr>
          <w:rFonts w:cs="Arial"/>
          <w:spacing w:val="-1"/>
          <w:sz w:val="24"/>
          <w:szCs w:val="24"/>
        </w:rPr>
        <w:t>ACT</w:t>
      </w:r>
      <w:r w:rsidRPr="00E85302">
        <w:rPr>
          <w:rFonts w:cs="Arial"/>
          <w:spacing w:val="-7"/>
          <w:sz w:val="24"/>
          <w:szCs w:val="24"/>
        </w:rPr>
        <w:t xml:space="preserve"> </w:t>
      </w:r>
      <w:r w:rsidRPr="00E85302">
        <w:rPr>
          <w:rFonts w:cs="Arial"/>
          <w:spacing w:val="-1"/>
          <w:sz w:val="24"/>
          <w:szCs w:val="24"/>
        </w:rPr>
        <w:t>Legislation</w:t>
      </w:r>
      <w:r w:rsidRPr="00E85302">
        <w:rPr>
          <w:rFonts w:cs="Arial"/>
          <w:spacing w:val="-6"/>
          <w:sz w:val="24"/>
          <w:szCs w:val="24"/>
        </w:rPr>
        <w:t xml:space="preserve"> </w:t>
      </w:r>
      <w:r w:rsidRPr="00E85302">
        <w:rPr>
          <w:rFonts w:cs="Arial"/>
          <w:sz w:val="24"/>
          <w:szCs w:val="24"/>
        </w:rPr>
        <w:t>to</w:t>
      </w:r>
      <w:r w:rsidRPr="00E85302">
        <w:rPr>
          <w:rFonts w:cs="Arial"/>
          <w:spacing w:val="-7"/>
          <w:sz w:val="24"/>
          <w:szCs w:val="24"/>
        </w:rPr>
        <w:t xml:space="preserve"> </w:t>
      </w:r>
      <w:r w:rsidRPr="00E85302">
        <w:rPr>
          <w:rFonts w:cs="Arial"/>
          <w:spacing w:val="-1"/>
          <w:sz w:val="24"/>
          <w:szCs w:val="24"/>
        </w:rPr>
        <w:t>report</w:t>
      </w:r>
      <w:r w:rsidRPr="00E85302">
        <w:rPr>
          <w:rFonts w:cs="Arial"/>
          <w:spacing w:val="-6"/>
          <w:sz w:val="24"/>
          <w:szCs w:val="24"/>
        </w:rPr>
        <w:t xml:space="preserve"> </w:t>
      </w:r>
      <w:r w:rsidRPr="00E85302">
        <w:rPr>
          <w:rFonts w:cs="Arial"/>
          <w:sz w:val="24"/>
          <w:szCs w:val="24"/>
        </w:rPr>
        <w:t>suspected</w:t>
      </w:r>
      <w:r w:rsidRPr="00E85302">
        <w:rPr>
          <w:rFonts w:cs="Arial"/>
          <w:spacing w:val="-7"/>
          <w:sz w:val="24"/>
          <w:szCs w:val="24"/>
        </w:rPr>
        <w:t xml:space="preserve"> </w:t>
      </w:r>
      <w:r w:rsidRPr="00E85302">
        <w:rPr>
          <w:rFonts w:cs="Arial"/>
          <w:spacing w:val="-1"/>
          <w:sz w:val="24"/>
          <w:szCs w:val="24"/>
        </w:rPr>
        <w:t>incidents</w:t>
      </w:r>
      <w:r w:rsidRPr="00E85302">
        <w:rPr>
          <w:rFonts w:cs="Arial"/>
          <w:spacing w:val="-5"/>
          <w:sz w:val="24"/>
          <w:szCs w:val="24"/>
        </w:rPr>
        <w:t xml:space="preserve"> </w:t>
      </w:r>
      <w:r w:rsidRPr="00E85302">
        <w:rPr>
          <w:rFonts w:cs="Arial"/>
          <w:sz w:val="24"/>
          <w:szCs w:val="24"/>
        </w:rPr>
        <w:t>of</w:t>
      </w:r>
      <w:r w:rsidRPr="00E85302">
        <w:rPr>
          <w:rFonts w:cs="Arial"/>
          <w:spacing w:val="-4"/>
          <w:sz w:val="24"/>
          <w:szCs w:val="24"/>
        </w:rPr>
        <w:t xml:space="preserve"> </w:t>
      </w:r>
      <w:r w:rsidRPr="00E85302">
        <w:rPr>
          <w:rFonts w:cs="Arial"/>
          <w:spacing w:val="-1"/>
          <w:sz w:val="24"/>
          <w:szCs w:val="24"/>
        </w:rPr>
        <w:t>child</w:t>
      </w:r>
      <w:r w:rsidRPr="00E85302">
        <w:rPr>
          <w:rFonts w:cs="Arial"/>
          <w:spacing w:val="-7"/>
          <w:sz w:val="24"/>
          <w:szCs w:val="24"/>
        </w:rPr>
        <w:t xml:space="preserve"> </w:t>
      </w:r>
      <w:r w:rsidRPr="00E85302">
        <w:rPr>
          <w:rFonts w:cs="Arial"/>
          <w:spacing w:val="-1"/>
          <w:sz w:val="24"/>
          <w:szCs w:val="24"/>
        </w:rPr>
        <w:t>abuse</w:t>
      </w:r>
      <w:r w:rsidRPr="00E85302">
        <w:rPr>
          <w:rFonts w:cs="Arial"/>
          <w:spacing w:val="-7"/>
          <w:sz w:val="24"/>
          <w:szCs w:val="24"/>
        </w:rPr>
        <w:t xml:space="preserve"> </w:t>
      </w:r>
      <w:r w:rsidRPr="00E85302">
        <w:rPr>
          <w:rFonts w:cs="Arial"/>
          <w:sz w:val="24"/>
          <w:szCs w:val="24"/>
        </w:rPr>
        <w:t>or</w:t>
      </w:r>
      <w:r w:rsidRPr="00E85302">
        <w:rPr>
          <w:rFonts w:cs="Arial"/>
          <w:spacing w:val="97"/>
          <w:w w:val="99"/>
          <w:sz w:val="24"/>
          <w:szCs w:val="24"/>
        </w:rPr>
        <w:t xml:space="preserve"> </w:t>
      </w:r>
      <w:r w:rsidRPr="00E85302">
        <w:rPr>
          <w:rFonts w:cs="Arial"/>
          <w:spacing w:val="-1"/>
          <w:sz w:val="24"/>
          <w:szCs w:val="24"/>
        </w:rPr>
        <w:t>neglect</w:t>
      </w:r>
      <w:r w:rsidRPr="00E85302">
        <w:rPr>
          <w:rFonts w:cs="Arial"/>
          <w:spacing w:val="-7"/>
          <w:sz w:val="24"/>
          <w:szCs w:val="24"/>
        </w:rPr>
        <w:t xml:space="preserve"> </w:t>
      </w:r>
      <w:r w:rsidRPr="00E85302">
        <w:rPr>
          <w:rFonts w:cs="Arial"/>
          <w:sz w:val="24"/>
          <w:szCs w:val="24"/>
        </w:rPr>
        <w:t>occurring</w:t>
      </w:r>
      <w:r w:rsidRPr="00E85302">
        <w:rPr>
          <w:rFonts w:cs="Arial"/>
          <w:spacing w:val="-7"/>
          <w:sz w:val="24"/>
          <w:szCs w:val="24"/>
        </w:rPr>
        <w:t xml:space="preserve"> </w:t>
      </w:r>
      <w:r w:rsidRPr="00E85302">
        <w:rPr>
          <w:rFonts w:cs="Arial"/>
          <w:spacing w:val="-1"/>
          <w:sz w:val="24"/>
          <w:szCs w:val="24"/>
        </w:rPr>
        <w:t>outside</w:t>
      </w:r>
      <w:r w:rsidRPr="00E85302">
        <w:rPr>
          <w:rFonts w:cs="Arial"/>
          <w:spacing w:val="-7"/>
          <w:sz w:val="24"/>
          <w:szCs w:val="24"/>
        </w:rPr>
        <w:t xml:space="preserve"> </w:t>
      </w:r>
      <w:r w:rsidRPr="00E85302">
        <w:rPr>
          <w:rFonts w:cs="Arial"/>
          <w:spacing w:val="-1"/>
          <w:sz w:val="24"/>
          <w:szCs w:val="24"/>
        </w:rPr>
        <w:t>the</w:t>
      </w:r>
      <w:r w:rsidRPr="00E85302">
        <w:rPr>
          <w:rFonts w:cs="Arial"/>
          <w:spacing w:val="-5"/>
          <w:sz w:val="24"/>
          <w:szCs w:val="24"/>
        </w:rPr>
        <w:t xml:space="preserve"> </w:t>
      </w:r>
      <w:r w:rsidRPr="00E85302">
        <w:rPr>
          <w:rFonts w:cs="Arial"/>
          <w:spacing w:val="-1"/>
          <w:sz w:val="24"/>
          <w:szCs w:val="24"/>
        </w:rPr>
        <w:t>Centre,</w:t>
      </w:r>
      <w:r w:rsidRPr="00E85302">
        <w:rPr>
          <w:rFonts w:cs="Arial"/>
          <w:spacing w:val="-7"/>
          <w:sz w:val="24"/>
          <w:szCs w:val="24"/>
        </w:rPr>
        <w:t xml:space="preserve"> </w:t>
      </w:r>
      <w:r w:rsidRPr="00E85302">
        <w:rPr>
          <w:rFonts w:cs="Arial"/>
          <w:spacing w:val="-1"/>
          <w:sz w:val="24"/>
          <w:szCs w:val="24"/>
        </w:rPr>
        <w:t>however</w:t>
      </w:r>
      <w:r w:rsidRPr="00E85302">
        <w:rPr>
          <w:rFonts w:cs="Arial"/>
          <w:spacing w:val="-6"/>
          <w:sz w:val="24"/>
          <w:szCs w:val="24"/>
        </w:rPr>
        <w:t xml:space="preserve"> </w:t>
      </w:r>
      <w:r w:rsidRPr="00E85302">
        <w:rPr>
          <w:rFonts w:cs="Arial"/>
          <w:spacing w:val="-1"/>
          <w:sz w:val="24"/>
          <w:szCs w:val="24"/>
        </w:rPr>
        <w:t>in</w:t>
      </w:r>
      <w:r w:rsidRPr="00E85302">
        <w:rPr>
          <w:rFonts w:cs="Arial"/>
          <w:spacing w:val="-7"/>
          <w:sz w:val="24"/>
          <w:szCs w:val="24"/>
        </w:rPr>
        <w:t xml:space="preserve"> </w:t>
      </w:r>
      <w:r w:rsidRPr="00E85302">
        <w:rPr>
          <w:rFonts w:cs="Arial"/>
          <w:sz w:val="24"/>
          <w:szCs w:val="24"/>
        </w:rPr>
        <w:t>accordance</w:t>
      </w:r>
      <w:r w:rsidRPr="00E85302">
        <w:rPr>
          <w:rFonts w:cs="Arial"/>
          <w:spacing w:val="-7"/>
          <w:sz w:val="24"/>
          <w:szCs w:val="24"/>
        </w:rPr>
        <w:t xml:space="preserve"> </w:t>
      </w:r>
      <w:r w:rsidRPr="00E85302">
        <w:rPr>
          <w:rFonts w:cs="Arial"/>
          <w:spacing w:val="-1"/>
          <w:sz w:val="24"/>
          <w:szCs w:val="24"/>
        </w:rPr>
        <w:t>with</w:t>
      </w:r>
      <w:r w:rsidRPr="00E85302">
        <w:rPr>
          <w:rFonts w:cs="Arial"/>
          <w:spacing w:val="-7"/>
          <w:sz w:val="24"/>
          <w:szCs w:val="24"/>
        </w:rPr>
        <w:t xml:space="preserve"> </w:t>
      </w:r>
      <w:r w:rsidRPr="00E85302">
        <w:rPr>
          <w:rFonts w:cs="Arial"/>
          <w:spacing w:val="-1"/>
          <w:sz w:val="24"/>
          <w:szCs w:val="24"/>
        </w:rPr>
        <w:t>our</w:t>
      </w:r>
      <w:r w:rsidRPr="00E85302">
        <w:rPr>
          <w:rFonts w:cs="Arial"/>
          <w:spacing w:val="-5"/>
          <w:sz w:val="24"/>
          <w:szCs w:val="24"/>
        </w:rPr>
        <w:t xml:space="preserve"> </w:t>
      </w:r>
      <w:r w:rsidRPr="00E85302">
        <w:rPr>
          <w:rFonts w:cs="Arial"/>
          <w:spacing w:val="-1"/>
          <w:sz w:val="24"/>
          <w:szCs w:val="24"/>
        </w:rPr>
        <w:t>duty</w:t>
      </w:r>
      <w:r w:rsidRPr="00E85302">
        <w:rPr>
          <w:rFonts w:cs="Arial"/>
          <w:spacing w:val="-13"/>
          <w:sz w:val="24"/>
          <w:szCs w:val="24"/>
        </w:rPr>
        <w:t xml:space="preserve"> </w:t>
      </w:r>
      <w:r w:rsidRPr="00E85302">
        <w:rPr>
          <w:rFonts w:cs="Arial"/>
          <w:sz w:val="24"/>
          <w:szCs w:val="24"/>
        </w:rPr>
        <w:t>of</w:t>
      </w:r>
      <w:r w:rsidRPr="00E85302">
        <w:rPr>
          <w:rFonts w:cs="Arial"/>
          <w:spacing w:val="-5"/>
          <w:sz w:val="24"/>
          <w:szCs w:val="24"/>
        </w:rPr>
        <w:t xml:space="preserve"> </w:t>
      </w:r>
      <w:r w:rsidRPr="00E85302">
        <w:rPr>
          <w:rFonts w:cs="Arial"/>
          <w:sz w:val="24"/>
          <w:szCs w:val="24"/>
        </w:rPr>
        <w:t>care</w:t>
      </w:r>
      <w:r w:rsidRPr="00E85302">
        <w:rPr>
          <w:rFonts w:cs="Arial"/>
          <w:spacing w:val="-6"/>
          <w:sz w:val="24"/>
          <w:szCs w:val="24"/>
        </w:rPr>
        <w:t xml:space="preserve"> </w:t>
      </w:r>
      <w:r w:rsidRPr="00E85302">
        <w:rPr>
          <w:rFonts w:cs="Arial"/>
          <w:sz w:val="24"/>
          <w:szCs w:val="24"/>
        </w:rPr>
        <w:t>suspected</w:t>
      </w:r>
    </w:p>
    <w:p w:rsidR="00E85302" w:rsidRPr="00E85302" w:rsidRDefault="00DA267F" w:rsidP="000414D0">
      <w:pPr>
        <w:pStyle w:val="BodyText"/>
        <w:numPr>
          <w:ilvl w:val="0"/>
          <w:numId w:val="12"/>
        </w:numPr>
        <w:spacing w:line="276" w:lineRule="auto"/>
        <w:ind w:right="429"/>
        <w:jc w:val="both"/>
        <w:rPr>
          <w:rFonts w:cs="Arial"/>
          <w:sz w:val="24"/>
          <w:szCs w:val="24"/>
        </w:rPr>
      </w:pPr>
      <w:r w:rsidRPr="00E85302">
        <w:rPr>
          <w:rFonts w:cs="Arial"/>
          <w:spacing w:val="-1"/>
          <w:sz w:val="24"/>
          <w:szCs w:val="24"/>
        </w:rPr>
        <w:t>Incidents</w:t>
      </w:r>
      <w:r w:rsidR="00E85302" w:rsidRPr="00E85302">
        <w:rPr>
          <w:rFonts w:cs="Arial"/>
          <w:spacing w:val="-7"/>
          <w:sz w:val="24"/>
          <w:szCs w:val="24"/>
        </w:rPr>
        <w:t xml:space="preserve"> </w:t>
      </w:r>
      <w:r w:rsidR="00E85302" w:rsidRPr="00E85302">
        <w:rPr>
          <w:rFonts w:cs="Arial"/>
          <w:sz w:val="24"/>
          <w:szCs w:val="24"/>
        </w:rPr>
        <w:t>are</w:t>
      </w:r>
      <w:r w:rsidR="00E85302" w:rsidRPr="00E85302">
        <w:rPr>
          <w:rFonts w:cs="Arial"/>
          <w:spacing w:val="-7"/>
          <w:sz w:val="24"/>
          <w:szCs w:val="24"/>
        </w:rPr>
        <w:t xml:space="preserve"> </w:t>
      </w:r>
      <w:r w:rsidR="00E85302" w:rsidRPr="00E85302">
        <w:rPr>
          <w:rFonts w:cs="Arial"/>
          <w:spacing w:val="-1"/>
          <w:sz w:val="24"/>
          <w:szCs w:val="24"/>
        </w:rPr>
        <w:t>reported</w:t>
      </w:r>
      <w:r w:rsidR="00E85302" w:rsidRPr="00E85302">
        <w:rPr>
          <w:rFonts w:cs="Arial"/>
          <w:spacing w:val="-7"/>
          <w:sz w:val="24"/>
          <w:szCs w:val="24"/>
        </w:rPr>
        <w:t xml:space="preserve"> </w:t>
      </w:r>
      <w:r w:rsidR="00E85302" w:rsidRPr="00E85302">
        <w:rPr>
          <w:rFonts w:cs="Arial"/>
          <w:spacing w:val="-1"/>
          <w:sz w:val="24"/>
          <w:szCs w:val="24"/>
        </w:rPr>
        <w:t>in</w:t>
      </w:r>
      <w:r w:rsidR="00E85302" w:rsidRPr="00E85302">
        <w:rPr>
          <w:rFonts w:cs="Arial"/>
          <w:spacing w:val="-7"/>
          <w:sz w:val="24"/>
          <w:szCs w:val="24"/>
        </w:rPr>
        <w:t xml:space="preserve"> </w:t>
      </w:r>
      <w:r w:rsidR="00E85302" w:rsidRPr="00E85302">
        <w:rPr>
          <w:rFonts w:cs="Arial"/>
          <w:sz w:val="24"/>
          <w:szCs w:val="24"/>
        </w:rPr>
        <w:t>accordance</w:t>
      </w:r>
      <w:r w:rsidR="00E85302" w:rsidRPr="00E85302">
        <w:rPr>
          <w:rFonts w:cs="Arial"/>
          <w:spacing w:val="-7"/>
          <w:sz w:val="24"/>
          <w:szCs w:val="24"/>
        </w:rPr>
        <w:t xml:space="preserve"> </w:t>
      </w:r>
      <w:r w:rsidR="00E85302" w:rsidRPr="00E85302">
        <w:rPr>
          <w:rFonts w:cs="Arial"/>
          <w:spacing w:val="-1"/>
          <w:sz w:val="24"/>
          <w:szCs w:val="24"/>
        </w:rPr>
        <w:t>with</w:t>
      </w:r>
      <w:r w:rsidR="00E85302" w:rsidRPr="00E85302">
        <w:rPr>
          <w:rFonts w:cs="Arial"/>
          <w:spacing w:val="-7"/>
          <w:sz w:val="24"/>
          <w:szCs w:val="24"/>
        </w:rPr>
        <w:t xml:space="preserve"> </w:t>
      </w:r>
      <w:r w:rsidR="00E85302" w:rsidRPr="00E85302">
        <w:rPr>
          <w:rFonts w:cs="Arial"/>
          <w:spacing w:val="-1"/>
          <w:sz w:val="24"/>
          <w:szCs w:val="24"/>
        </w:rPr>
        <w:t>this</w:t>
      </w:r>
      <w:r w:rsidR="00E85302" w:rsidRPr="00E85302">
        <w:rPr>
          <w:rFonts w:cs="Arial"/>
          <w:spacing w:val="-7"/>
          <w:sz w:val="24"/>
          <w:szCs w:val="24"/>
        </w:rPr>
        <w:t xml:space="preserve"> </w:t>
      </w:r>
      <w:r w:rsidR="00E85302" w:rsidRPr="00E85302">
        <w:rPr>
          <w:rFonts w:cs="Arial"/>
          <w:sz w:val="24"/>
          <w:szCs w:val="24"/>
        </w:rPr>
        <w:t>procedure,</w:t>
      </w:r>
      <w:r w:rsidR="00E85302" w:rsidRPr="00E85302">
        <w:rPr>
          <w:rFonts w:cs="Arial"/>
          <w:spacing w:val="-7"/>
          <w:sz w:val="24"/>
          <w:szCs w:val="24"/>
        </w:rPr>
        <w:t xml:space="preserve"> </w:t>
      </w:r>
      <w:r w:rsidR="00E85302" w:rsidRPr="00E85302">
        <w:rPr>
          <w:rFonts w:cs="Arial"/>
          <w:spacing w:val="-1"/>
          <w:sz w:val="24"/>
          <w:szCs w:val="24"/>
        </w:rPr>
        <w:t>and</w:t>
      </w:r>
      <w:r w:rsidR="00E85302" w:rsidRPr="00E85302">
        <w:rPr>
          <w:rFonts w:cs="Arial"/>
          <w:spacing w:val="-7"/>
          <w:sz w:val="24"/>
          <w:szCs w:val="24"/>
        </w:rPr>
        <w:t xml:space="preserve"> </w:t>
      </w:r>
      <w:r w:rsidR="00E85302" w:rsidRPr="00E85302">
        <w:rPr>
          <w:rFonts w:cs="Arial"/>
          <w:spacing w:val="-1"/>
          <w:sz w:val="24"/>
          <w:szCs w:val="24"/>
        </w:rPr>
        <w:t>reported</w:t>
      </w:r>
      <w:r w:rsidR="00E85302" w:rsidRPr="00E85302">
        <w:rPr>
          <w:rFonts w:cs="Arial"/>
          <w:spacing w:val="-7"/>
          <w:sz w:val="24"/>
          <w:szCs w:val="24"/>
        </w:rPr>
        <w:t xml:space="preserve"> </w:t>
      </w:r>
      <w:r w:rsidR="00E85302" w:rsidRPr="00E85302">
        <w:rPr>
          <w:rFonts w:cs="Arial"/>
          <w:sz w:val="24"/>
          <w:szCs w:val="24"/>
        </w:rPr>
        <w:t>up</w:t>
      </w:r>
      <w:r w:rsidR="00E85302" w:rsidRPr="00E85302">
        <w:rPr>
          <w:rFonts w:cs="Arial"/>
          <w:spacing w:val="-7"/>
          <w:sz w:val="24"/>
          <w:szCs w:val="24"/>
        </w:rPr>
        <w:t xml:space="preserve"> </w:t>
      </w:r>
      <w:r w:rsidR="00E85302" w:rsidRPr="00E85302">
        <w:rPr>
          <w:rFonts w:cs="Arial"/>
          <w:spacing w:val="-1"/>
          <w:sz w:val="24"/>
          <w:szCs w:val="24"/>
        </w:rPr>
        <w:t>the</w:t>
      </w:r>
      <w:r w:rsidR="00E85302" w:rsidRPr="00E85302">
        <w:rPr>
          <w:rFonts w:cs="Arial"/>
          <w:spacing w:val="-7"/>
          <w:sz w:val="24"/>
          <w:szCs w:val="24"/>
        </w:rPr>
        <w:t xml:space="preserve"> </w:t>
      </w:r>
      <w:r w:rsidR="00E85302" w:rsidRPr="00E85302">
        <w:rPr>
          <w:rFonts w:cs="Arial"/>
          <w:sz w:val="24"/>
          <w:szCs w:val="24"/>
        </w:rPr>
        <w:t>management</w:t>
      </w:r>
      <w:r w:rsidR="00E85302" w:rsidRPr="00E85302">
        <w:rPr>
          <w:rFonts w:cs="Arial"/>
          <w:spacing w:val="59"/>
          <w:w w:val="99"/>
          <w:sz w:val="24"/>
          <w:szCs w:val="24"/>
        </w:rPr>
        <w:t xml:space="preserve"> </w:t>
      </w:r>
      <w:r w:rsidR="00E85302" w:rsidRPr="00E85302">
        <w:rPr>
          <w:rFonts w:cs="Arial"/>
          <w:sz w:val="24"/>
          <w:szCs w:val="24"/>
        </w:rPr>
        <w:t>structure.</w:t>
      </w:r>
    </w:p>
    <w:p w:rsidR="000414D0" w:rsidRPr="000414D0" w:rsidRDefault="000414D0" w:rsidP="000414D0">
      <w:pPr>
        <w:pStyle w:val="ListParagraph"/>
        <w:widowControl w:val="0"/>
        <w:numPr>
          <w:ilvl w:val="0"/>
          <w:numId w:val="12"/>
        </w:numPr>
        <w:rPr>
          <w:rFonts w:ascii="Calibri" w:hAnsi="Calibri"/>
          <w:snapToGrid w:val="0"/>
          <w:sz w:val="28"/>
          <w:szCs w:val="28"/>
        </w:rPr>
      </w:pPr>
      <w:r w:rsidRPr="000414D0">
        <w:rPr>
          <w:rFonts w:ascii="Futura" w:eastAsia="Book Antiqua" w:hAnsi="Futura" w:cs="Futura"/>
          <w:bCs/>
          <w:spacing w:val="-1"/>
        </w:rPr>
        <w:t>Care and Protection Services</w:t>
      </w:r>
      <w:r w:rsidRPr="000414D0">
        <w:rPr>
          <w:rFonts w:ascii="Futura" w:eastAsia="Book Antiqua" w:hAnsi="Futura" w:cs="Futura"/>
          <w:b/>
          <w:bCs/>
          <w:spacing w:val="-1"/>
        </w:rPr>
        <w:t xml:space="preserve"> </w:t>
      </w:r>
      <w:r w:rsidRPr="000414D0">
        <w:rPr>
          <w:rFonts w:ascii="Futura" w:hAnsi="Futura" w:cs="Futura"/>
          <w:b/>
          <w:bCs/>
          <w:spacing w:val="-1"/>
          <w:highlight w:val="yellow"/>
        </w:rPr>
        <w:t>1300 556 729</w:t>
      </w:r>
      <w:r w:rsidRPr="000414D0">
        <w:rPr>
          <w:rFonts w:ascii="Futura" w:hAnsi="Futura" w:cs="Futura"/>
          <w:b/>
          <w:bCs/>
          <w:spacing w:val="-1"/>
        </w:rPr>
        <w:t xml:space="preserve"> </w:t>
      </w:r>
    </w:p>
    <w:p w:rsidR="00E85302" w:rsidRDefault="00E85302" w:rsidP="00DA267F">
      <w:pPr>
        <w:pStyle w:val="ListParagraph"/>
        <w:spacing w:line="276" w:lineRule="auto"/>
        <w:rPr>
          <w:rFonts w:ascii="Arial" w:eastAsia="Calibri" w:hAnsi="Arial" w:cs="Arial"/>
        </w:rPr>
      </w:pPr>
    </w:p>
    <w:p w:rsidR="001D2409" w:rsidRPr="001D2409" w:rsidRDefault="001D2409" w:rsidP="00345F30">
      <w:pPr>
        <w:spacing w:before="240" w:after="0" w:line="276" w:lineRule="auto"/>
        <w:rPr>
          <w:rFonts w:ascii="Arial" w:eastAsia="Calibri" w:hAnsi="Arial" w:cs="Arial"/>
          <w:b/>
          <w:color w:val="002060"/>
          <w:sz w:val="24"/>
          <w:szCs w:val="24"/>
        </w:rPr>
      </w:pPr>
      <w:r w:rsidRPr="001D2409">
        <w:rPr>
          <w:rFonts w:ascii="Arial" w:eastAsia="Calibri" w:hAnsi="Arial" w:cs="Arial"/>
          <w:b/>
          <w:color w:val="002060"/>
          <w:sz w:val="24"/>
          <w:szCs w:val="24"/>
        </w:rPr>
        <w:t>Staffing</w:t>
      </w:r>
    </w:p>
    <w:p w:rsidR="001D2409" w:rsidRDefault="004C7254" w:rsidP="00345F30">
      <w:pPr>
        <w:spacing w:before="240" w:after="0" w:line="276" w:lineRule="auto"/>
        <w:rPr>
          <w:rFonts w:ascii="Arial" w:eastAsia="Calibri" w:hAnsi="Arial" w:cs="Arial"/>
          <w:sz w:val="24"/>
          <w:szCs w:val="24"/>
        </w:rPr>
      </w:pPr>
      <w:r>
        <w:rPr>
          <w:rFonts w:ascii="Arial" w:eastAsia="Calibri" w:hAnsi="Arial" w:cs="Arial"/>
          <w:sz w:val="24"/>
          <w:szCs w:val="24"/>
        </w:rPr>
        <w:t>All staff members work different shifts on a monthly roster. It is your responsibility to know which shifts you are on. Staff photos and rosters are situated in the foyer at TBCC</w:t>
      </w:r>
      <w:r w:rsidR="009E0A1D">
        <w:rPr>
          <w:rFonts w:ascii="Arial" w:eastAsia="Calibri" w:hAnsi="Arial" w:cs="Arial"/>
          <w:sz w:val="24"/>
          <w:szCs w:val="24"/>
        </w:rPr>
        <w:t>C</w:t>
      </w:r>
      <w:r>
        <w:rPr>
          <w:rFonts w:ascii="Arial" w:eastAsia="Calibri" w:hAnsi="Arial" w:cs="Arial"/>
          <w:sz w:val="24"/>
          <w:szCs w:val="24"/>
        </w:rPr>
        <w:t xml:space="preserve"> for information.</w:t>
      </w:r>
    </w:p>
    <w:p w:rsidR="00F77E4C" w:rsidRDefault="001D2409" w:rsidP="00345F30">
      <w:pPr>
        <w:spacing w:before="240" w:after="0" w:line="276" w:lineRule="auto"/>
        <w:rPr>
          <w:rFonts w:ascii="Arial" w:eastAsia="Calibri" w:hAnsi="Arial" w:cs="Arial"/>
          <w:b/>
          <w:color w:val="002060"/>
          <w:sz w:val="24"/>
          <w:szCs w:val="24"/>
        </w:rPr>
      </w:pPr>
      <w:r w:rsidRPr="001D2409">
        <w:rPr>
          <w:rFonts w:ascii="Arial" w:eastAsia="Calibri" w:hAnsi="Arial" w:cs="Arial"/>
          <w:b/>
          <w:color w:val="002060"/>
          <w:sz w:val="24"/>
          <w:szCs w:val="24"/>
        </w:rPr>
        <w:t>Phone calls</w:t>
      </w:r>
    </w:p>
    <w:p w:rsidR="001D2409" w:rsidRDefault="004C7254" w:rsidP="00345F30">
      <w:pPr>
        <w:spacing w:before="240" w:after="0" w:line="276" w:lineRule="auto"/>
        <w:rPr>
          <w:rFonts w:ascii="Arial" w:eastAsia="Calibri" w:hAnsi="Arial" w:cs="Arial"/>
          <w:sz w:val="24"/>
          <w:szCs w:val="24"/>
        </w:rPr>
      </w:pPr>
      <w:r>
        <w:rPr>
          <w:rFonts w:ascii="Arial" w:eastAsia="Calibri" w:hAnsi="Arial" w:cs="Arial"/>
          <w:sz w:val="24"/>
          <w:szCs w:val="24"/>
        </w:rPr>
        <w:t>Staff may use the office phone for brief local calls during breaks or lunch time. The use of mobiles phones is prohibited during work hours and should be kept in bags.</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Smoking</w:t>
      </w:r>
    </w:p>
    <w:p w:rsidR="001D2409" w:rsidRDefault="004C7254"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There is a no smoking policy within the centre. If staff wish to smoke they should do so at least 300 meters away from the centre and keep the area free of cigarette butts. Please use a spare shirt for that purpose as the cigarette smell should not be detected on uniforms or work clothes. Please make sure that your hands </w:t>
      </w:r>
      <w:r w:rsidR="000504B5">
        <w:rPr>
          <w:rFonts w:ascii="Arial" w:eastAsia="Calibri" w:hAnsi="Arial" w:cs="Arial"/>
          <w:sz w:val="24"/>
          <w:szCs w:val="24"/>
        </w:rPr>
        <w:t>and mouth are washed after smoking.</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 xml:space="preserve">Administration of Medication </w:t>
      </w:r>
    </w:p>
    <w:p w:rsidR="000414D0" w:rsidRDefault="004C7254" w:rsidP="00345F30">
      <w:pPr>
        <w:spacing w:before="240" w:after="0" w:line="276" w:lineRule="auto"/>
        <w:rPr>
          <w:rFonts w:ascii="Arial" w:eastAsia="Calibri" w:hAnsi="Arial" w:cs="Arial"/>
          <w:sz w:val="24"/>
          <w:szCs w:val="24"/>
        </w:rPr>
      </w:pPr>
      <w:r>
        <w:rPr>
          <w:rFonts w:ascii="Arial" w:eastAsia="Calibri" w:hAnsi="Arial" w:cs="Arial"/>
          <w:sz w:val="24"/>
          <w:szCs w:val="24"/>
        </w:rPr>
        <w:t>If a child requires any medication during the day, a medication form must be filled and signed by the parents. Medication should be labelled and kept in its original container.</w:t>
      </w:r>
    </w:p>
    <w:p w:rsidR="001D2409" w:rsidRDefault="004C7254" w:rsidP="00345F30">
      <w:pPr>
        <w:spacing w:before="240" w:after="0" w:line="276" w:lineRule="auto"/>
        <w:rPr>
          <w:rFonts w:ascii="Arial" w:eastAsia="Calibri" w:hAnsi="Arial" w:cs="Arial"/>
          <w:sz w:val="24"/>
          <w:szCs w:val="24"/>
        </w:rPr>
      </w:pPr>
      <w:r>
        <w:rPr>
          <w:rFonts w:ascii="Arial" w:eastAsia="Calibri" w:hAnsi="Arial" w:cs="Arial"/>
          <w:sz w:val="24"/>
          <w:szCs w:val="24"/>
        </w:rPr>
        <w:lastRenderedPageBreak/>
        <w:t xml:space="preserve"> It must be administered be either level 4 (Room L</w:t>
      </w:r>
      <w:r w:rsidR="00F61FFA">
        <w:rPr>
          <w:rFonts w:ascii="Arial" w:eastAsia="Calibri" w:hAnsi="Arial" w:cs="Arial"/>
          <w:sz w:val="24"/>
          <w:szCs w:val="24"/>
        </w:rPr>
        <w:t>eader) or the first aid officer i</w:t>
      </w:r>
      <w:r w:rsidR="005177AE">
        <w:rPr>
          <w:rFonts w:ascii="Arial" w:eastAsia="Calibri" w:hAnsi="Arial" w:cs="Arial"/>
          <w:sz w:val="24"/>
          <w:szCs w:val="24"/>
        </w:rPr>
        <w:t>n the presence</w:t>
      </w:r>
      <w:r w:rsidR="00F61FFA">
        <w:rPr>
          <w:rFonts w:ascii="Arial" w:eastAsia="Calibri" w:hAnsi="Arial" w:cs="Arial"/>
          <w:sz w:val="24"/>
          <w:szCs w:val="24"/>
        </w:rPr>
        <w:t xml:space="preserve"> of another educator.</w:t>
      </w:r>
    </w:p>
    <w:p w:rsidR="005C4E6F" w:rsidRDefault="005C4E6F" w:rsidP="00345F30">
      <w:pPr>
        <w:spacing w:before="240" w:after="0" w:line="276" w:lineRule="auto"/>
        <w:rPr>
          <w:rFonts w:ascii="Arial" w:eastAsia="Calibri" w:hAnsi="Arial" w:cs="Arial"/>
          <w:b/>
          <w:color w:val="002060"/>
          <w:sz w:val="24"/>
          <w:szCs w:val="24"/>
        </w:rPr>
      </w:pPr>
    </w:p>
    <w:p w:rsidR="001D2409" w:rsidRDefault="005C4E6F"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S</w:t>
      </w:r>
      <w:r w:rsidR="001D2409">
        <w:rPr>
          <w:rFonts w:ascii="Arial" w:eastAsia="Calibri" w:hAnsi="Arial" w:cs="Arial"/>
          <w:b/>
          <w:color w:val="002060"/>
          <w:sz w:val="24"/>
          <w:szCs w:val="24"/>
        </w:rPr>
        <w:t>ick Leave Procedure</w:t>
      </w:r>
    </w:p>
    <w:p w:rsidR="001D2409" w:rsidRPr="00F00CD7" w:rsidRDefault="00F00CD7" w:rsidP="00345F30">
      <w:pPr>
        <w:pStyle w:val="ListParagraph"/>
        <w:numPr>
          <w:ilvl w:val="0"/>
          <w:numId w:val="4"/>
        </w:numPr>
        <w:spacing w:before="240" w:line="276" w:lineRule="auto"/>
        <w:rPr>
          <w:rFonts w:ascii="Arial" w:eastAsia="Calibri" w:hAnsi="Arial" w:cs="Arial"/>
          <w:b/>
          <w:color w:val="002060"/>
        </w:rPr>
      </w:pPr>
      <w:r>
        <w:rPr>
          <w:rFonts w:ascii="Arial" w:eastAsia="Calibri" w:hAnsi="Arial" w:cs="Arial"/>
        </w:rPr>
        <w:t>If you are unwell, please n</w:t>
      </w:r>
      <w:r w:rsidR="005177AE">
        <w:rPr>
          <w:rFonts w:ascii="Arial" w:eastAsia="Calibri" w:hAnsi="Arial" w:cs="Arial"/>
        </w:rPr>
        <w:t>otify the Director on 0424 790 123</w:t>
      </w:r>
      <w:r>
        <w:rPr>
          <w:rFonts w:ascii="Arial" w:eastAsia="Calibri" w:hAnsi="Arial" w:cs="Arial"/>
        </w:rPr>
        <w:t xml:space="preserve"> from 6:00am to 6:30 am on the day so the replacement can be planned.</w:t>
      </w:r>
    </w:p>
    <w:p w:rsidR="00F00CD7" w:rsidRPr="00F00CD7" w:rsidRDefault="00F00CD7" w:rsidP="00345F30">
      <w:pPr>
        <w:pStyle w:val="ListParagraph"/>
        <w:numPr>
          <w:ilvl w:val="0"/>
          <w:numId w:val="4"/>
        </w:numPr>
        <w:spacing w:before="240" w:line="276" w:lineRule="auto"/>
        <w:rPr>
          <w:rFonts w:ascii="Arial" w:eastAsia="Calibri" w:hAnsi="Arial" w:cs="Arial"/>
          <w:b/>
          <w:color w:val="002060"/>
        </w:rPr>
      </w:pPr>
      <w:r>
        <w:rPr>
          <w:rFonts w:ascii="Arial" w:eastAsia="Calibri" w:hAnsi="Arial" w:cs="Arial"/>
        </w:rPr>
        <w:t>A medical certificate will be required after 48 hours of absence.</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Annual /RDO Leave Applications</w:t>
      </w:r>
    </w:p>
    <w:p w:rsidR="006501BD" w:rsidRDefault="00F00CD7"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Requests for leave </w:t>
      </w:r>
      <w:r>
        <w:rPr>
          <w:rFonts w:ascii="Arial" w:eastAsia="Calibri" w:hAnsi="Arial" w:cs="Arial"/>
          <w:sz w:val="24"/>
          <w:szCs w:val="24"/>
          <w:u w:val="single"/>
        </w:rPr>
        <w:t>must</w:t>
      </w:r>
      <w:r>
        <w:rPr>
          <w:rFonts w:ascii="Arial" w:eastAsia="Calibri" w:hAnsi="Arial" w:cs="Arial"/>
          <w:sz w:val="24"/>
          <w:szCs w:val="24"/>
        </w:rPr>
        <w:t xml:space="preserve"> be made in person with the director. Centre policy allows staff to take their annual leave in broken periods.</w:t>
      </w:r>
    </w:p>
    <w:p w:rsidR="00F00CD7" w:rsidRDefault="00F00CD7"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2 </w:t>
      </w:r>
      <w:r w:rsidR="00345F30">
        <w:rPr>
          <w:rFonts w:ascii="Arial" w:eastAsia="Calibri" w:hAnsi="Arial" w:cs="Arial"/>
          <w:sz w:val="24"/>
          <w:szCs w:val="24"/>
        </w:rPr>
        <w:t>weeks’ notice</w:t>
      </w:r>
      <w:r>
        <w:rPr>
          <w:rFonts w:ascii="Arial" w:eastAsia="Calibri" w:hAnsi="Arial" w:cs="Arial"/>
          <w:sz w:val="24"/>
          <w:szCs w:val="24"/>
        </w:rPr>
        <w:t xml:space="preserve"> for all Annual Leave/RDO is required. Fill out the Leave form (located in the office). The form must be signed and approved by the director.</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Non-Contact Time</w:t>
      </w:r>
    </w:p>
    <w:p w:rsidR="001D2409" w:rsidRDefault="00F00CD7"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Room leaders will be given </w:t>
      </w:r>
      <w:r w:rsidR="000414D0">
        <w:rPr>
          <w:rFonts w:ascii="Arial" w:eastAsia="Calibri" w:hAnsi="Arial" w:cs="Arial"/>
          <w:sz w:val="24"/>
          <w:szCs w:val="24"/>
        </w:rPr>
        <w:t>at least three to four hours</w:t>
      </w:r>
      <w:bookmarkStart w:id="0" w:name="_GoBack"/>
      <w:bookmarkEnd w:id="0"/>
      <w:r w:rsidR="00DF1416">
        <w:rPr>
          <w:rFonts w:ascii="Arial" w:eastAsia="Calibri" w:hAnsi="Arial" w:cs="Arial"/>
          <w:sz w:val="24"/>
          <w:szCs w:val="24"/>
        </w:rPr>
        <w:t xml:space="preserve"> per week</w:t>
      </w:r>
      <w:r>
        <w:rPr>
          <w:rFonts w:ascii="Arial" w:eastAsia="Calibri" w:hAnsi="Arial" w:cs="Arial"/>
          <w:sz w:val="24"/>
          <w:szCs w:val="24"/>
        </w:rPr>
        <w:t xml:space="preserve"> to plan, research and document the programming for their room. Trainees will be entitled to some time off the floor according to their study needs.</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Staff Meetings</w:t>
      </w:r>
    </w:p>
    <w:p w:rsidR="00F00CD7" w:rsidRDefault="00F00CD7" w:rsidP="00345F30">
      <w:pPr>
        <w:spacing w:before="240" w:after="0" w:line="276" w:lineRule="auto"/>
        <w:rPr>
          <w:rFonts w:ascii="Arial" w:eastAsia="Calibri" w:hAnsi="Arial" w:cs="Arial"/>
          <w:b/>
          <w:color w:val="002060"/>
          <w:sz w:val="24"/>
          <w:szCs w:val="24"/>
        </w:rPr>
      </w:pPr>
      <w:r>
        <w:rPr>
          <w:rFonts w:ascii="Arial" w:eastAsia="Calibri" w:hAnsi="Arial" w:cs="Arial"/>
          <w:sz w:val="24"/>
          <w:szCs w:val="24"/>
        </w:rPr>
        <w:t>Staff meetings are compulsory and will be notified in advance. Staff member will get time in lieu for attending the meetings.</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Sign in/out arrangements</w:t>
      </w:r>
    </w:p>
    <w:p w:rsidR="00F00CD7" w:rsidRDefault="00F00CD7" w:rsidP="00345F30">
      <w:pPr>
        <w:spacing w:before="240" w:after="0" w:line="276" w:lineRule="auto"/>
        <w:rPr>
          <w:rFonts w:ascii="Arial" w:eastAsia="Calibri" w:hAnsi="Arial" w:cs="Arial"/>
          <w:b/>
          <w:color w:val="002060"/>
          <w:sz w:val="24"/>
          <w:szCs w:val="24"/>
        </w:rPr>
      </w:pPr>
      <w:r>
        <w:rPr>
          <w:rFonts w:ascii="Arial" w:eastAsia="Calibri" w:hAnsi="Arial" w:cs="Arial"/>
          <w:sz w:val="24"/>
          <w:szCs w:val="24"/>
        </w:rPr>
        <w:t xml:space="preserve">The staff sign in / out book is located in the </w:t>
      </w:r>
      <w:r w:rsidR="00345F30">
        <w:rPr>
          <w:rFonts w:ascii="Arial" w:eastAsia="Calibri" w:hAnsi="Arial" w:cs="Arial"/>
          <w:sz w:val="24"/>
          <w:szCs w:val="24"/>
        </w:rPr>
        <w:t>front</w:t>
      </w:r>
      <w:r>
        <w:rPr>
          <w:rFonts w:ascii="Arial" w:eastAsia="Calibri" w:hAnsi="Arial" w:cs="Arial"/>
          <w:sz w:val="24"/>
          <w:szCs w:val="24"/>
        </w:rPr>
        <w:t xml:space="preserve"> office. Employees are required to sign in and out every working day.</w:t>
      </w:r>
    </w:p>
    <w:p w:rsidR="001D2409" w:rsidRDefault="004C4E6C"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B</w:t>
      </w:r>
      <w:r w:rsidR="001D2409">
        <w:rPr>
          <w:rFonts w:ascii="Arial" w:eastAsia="Calibri" w:hAnsi="Arial" w:cs="Arial"/>
          <w:b/>
          <w:color w:val="002060"/>
          <w:sz w:val="24"/>
          <w:szCs w:val="24"/>
        </w:rPr>
        <w:t>reaks</w:t>
      </w:r>
    </w:p>
    <w:p w:rsidR="001D2409" w:rsidRDefault="00F00CD7"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Lunch and breaks are to be discussed and mutually taken according to the shift </w:t>
      </w:r>
      <w:r w:rsidR="006C3762">
        <w:rPr>
          <w:rFonts w:ascii="Arial" w:eastAsia="Calibri" w:hAnsi="Arial" w:cs="Arial"/>
          <w:sz w:val="24"/>
          <w:szCs w:val="24"/>
        </w:rPr>
        <w:t>in each room. Morning &amp; afternoon tea breaks (15 minutes paid break on the premises) are offered to all staff who work a minimum of 3 hours a day. It is advisable that at le</w:t>
      </w:r>
      <w:r w:rsidR="00345F30">
        <w:rPr>
          <w:rFonts w:ascii="Arial" w:eastAsia="Calibri" w:hAnsi="Arial" w:cs="Arial"/>
          <w:sz w:val="24"/>
          <w:szCs w:val="24"/>
        </w:rPr>
        <w:t>a</w:t>
      </w:r>
      <w:r w:rsidR="006C3762">
        <w:rPr>
          <w:rFonts w:ascii="Arial" w:eastAsia="Calibri" w:hAnsi="Arial" w:cs="Arial"/>
          <w:sz w:val="24"/>
          <w:szCs w:val="24"/>
        </w:rPr>
        <w:t>st one room leader should be present in each room at all time.</w:t>
      </w:r>
    </w:p>
    <w:p w:rsidR="00AE5EEE" w:rsidRDefault="00AE5EEE" w:rsidP="00345F30">
      <w:pPr>
        <w:spacing w:before="240" w:after="0" w:line="276" w:lineRule="auto"/>
        <w:rPr>
          <w:rFonts w:ascii="Arial" w:eastAsia="Calibri" w:hAnsi="Arial" w:cs="Arial"/>
          <w:b/>
          <w:color w:val="002060"/>
          <w:sz w:val="24"/>
          <w:szCs w:val="24"/>
        </w:rPr>
      </w:pP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lastRenderedPageBreak/>
        <w:t>Group Certificate</w:t>
      </w:r>
    </w:p>
    <w:p w:rsidR="005C4E6F" w:rsidRPr="00AE5EEE" w:rsidRDefault="006C3762"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In accordance with taxation department guidelines, group certificates are processed in the first two weeks of the new financial year. It is important to keep the office updated as to your residential address so that they can be mailed correctly. </w:t>
      </w:r>
    </w:p>
    <w:p w:rsidR="001D2409"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Pay arrangements</w:t>
      </w:r>
    </w:p>
    <w:p w:rsidR="001D2409" w:rsidRDefault="006C3762" w:rsidP="00345F30">
      <w:pPr>
        <w:spacing w:before="240" w:after="0" w:line="276" w:lineRule="auto"/>
        <w:rPr>
          <w:rFonts w:ascii="Arial" w:eastAsia="Calibri" w:hAnsi="Arial" w:cs="Arial"/>
          <w:sz w:val="24"/>
          <w:szCs w:val="24"/>
        </w:rPr>
      </w:pPr>
      <w:r>
        <w:rPr>
          <w:rFonts w:ascii="Arial" w:eastAsia="Calibri" w:hAnsi="Arial" w:cs="Arial"/>
          <w:sz w:val="24"/>
          <w:szCs w:val="24"/>
        </w:rPr>
        <w:t xml:space="preserve">Wages are paid in accordance with the Children’s Services Award 2010. Wages are paid fortnightly by direct deposit into bank accounts. Pay period is Friday to Thursday. BSB and account numbers must be supplied to the office at the time of commencement. To ensure that all staff members are paid accordingly to their work hours, it is essential to sign the in / out register thoroughly each day. </w:t>
      </w:r>
    </w:p>
    <w:p w:rsidR="006501BD" w:rsidRPr="00345F30" w:rsidRDefault="009605FC" w:rsidP="006501BD">
      <w:pPr>
        <w:spacing w:before="240"/>
        <w:rPr>
          <w:rFonts w:ascii="Arial" w:hAnsi="Arial" w:cs="Arial"/>
          <w:b/>
          <w:color w:val="002060"/>
          <w:sz w:val="24"/>
          <w:szCs w:val="24"/>
        </w:rPr>
      </w:pPr>
      <w:r>
        <w:rPr>
          <w:rFonts w:ascii="Arial" w:hAnsi="Arial" w:cs="Arial"/>
          <w:b/>
          <w:color w:val="002060"/>
          <w:sz w:val="24"/>
          <w:szCs w:val="24"/>
        </w:rPr>
        <w:t>Pre-S</w:t>
      </w:r>
      <w:r w:rsidR="006501BD" w:rsidRPr="00345F30">
        <w:rPr>
          <w:rFonts w:ascii="Arial" w:hAnsi="Arial" w:cs="Arial"/>
          <w:b/>
          <w:color w:val="002060"/>
          <w:sz w:val="24"/>
          <w:szCs w:val="24"/>
        </w:rPr>
        <w:t>chool</w:t>
      </w:r>
    </w:p>
    <w:p w:rsidR="006501BD" w:rsidRPr="00E27433" w:rsidRDefault="006501BD" w:rsidP="00E27433">
      <w:pPr>
        <w:spacing w:before="240"/>
        <w:rPr>
          <w:rFonts w:ascii="Arial" w:hAnsi="Arial" w:cs="Arial"/>
          <w:sz w:val="24"/>
          <w:szCs w:val="24"/>
        </w:rPr>
      </w:pPr>
      <w:r w:rsidRPr="006A2193">
        <w:rPr>
          <w:rFonts w:ascii="Arial" w:hAnsi="Arial" w:cs="Arial"/>
          <w:sz w:val="24"/>
          <w:szCs w:val="24"/>
        </w:rPr>
        <w:t>We provide a walk over service to Curtin preschool for children eligible to attend. This service ensures the safety of the children to and from preschool.</w:t>
      </w:r>
      <w:r>
        <w:rPr>
          <w:rFonts w:ascii="Arial" w:hAnsi="Arial" w:cs="Arial"/>
          <w:sz w:val="24"/>
          <w:szCs w:val="24"/>
        </w:rPr>
        <w:t xml:space="preserve"> </w:t>
      </w:r>
    </w:p>
    <w:p w:rsidR="006501BD" w:rsidRDefault="001D2409" w:rsidP="00345F30">
      <w:pPr>
        <w:spacing w:before="240" w:after="0" w:line="276" w:lineRule="auto"/>
        <w:rPr>
          <w:rFonts w:ascii="Arial" w:eastAsia="Calibri" w:hAnsi="Arial" w:cs="Arial"/>
          <w:b/>
          <w:color w:val="002060"/>
          <w:sz w:val="24"/>
          <w:szCs w:val="24"/>
        </w:rPr>
      </w:pPr>
      <w:r>
        <w:rPr>
          <w:rFonts w:ascii="Arial" w:eastAsia="Calibri" w:hAnsi="Arial" w:cs="Arial"/>
          <w:b/>
          <w:color w:val="002060"/>
          <w:sz w:val="24"/>
          <w:szCs w:val="24"/>
        </w:rPr>
        <w:t>Dress Code &amp; Hygiene</w:t>
      </w:r>
    </w:p>
    <w:p w:rsidR="00F77E4C" w:rsidRPr="006501BD" w:rsidRDefault="006C3762" w:rsidP="00345F30">
      <w:pPr>
        <w:spacing w:before="240" w:after="0" w:line="276" w:lineRule="auto"/>
        <w:rPr>
          <w:rFonts w:ascii="Arial" w:eastAsia="Calibri" w:hAnsi="Arial" w:cs="Arial"/>
          <w:b/>
          <w:color w:val="002060"/>
          <w:sz w:val="24"/>
          <w:szCs w:val="24"/>
        </w:rPr>
      </w:pPr>
      <w:r>
        <w:rPr>
          <w:rFonts w:ascii="Arial" w:eastAsia="Calibri" w:hAnsi="Arial" w:cs="Arial"/>
          <w:sz w:val="24"/>
          <w:szCs w:val="24"/>
        </w:rPr>
        <w:t>The TBCC</w:t>
      </w:r>
      <w:r w:rsidR="00B02807">
        <w:rPr>
          <w:rFonts w:ascii="Arial" w:eastAsia="Calibri" w:hAnsi="Arial" w:cs="Arial"/>
          <w:sz w:val="24"/>
          <w:szCs w:val="24"/>
        </w:rPr>
        <w:t>C</w:t>
      </w:r>
      <w:r>
        <w:rPr>
          <w:rFonts w:ascii="Arial" w:eastAsia="Calibri" w:hAnsi="Arial" w:cs="Arial"/>
          <w:sz w:val="24"/>
          <w:szCs w:val="24"/>
        </w:rPr>
        <w:t xml:space="preserve"> provides polo t-</w:t>
      </w:r>
      <w:r w:rsidR="00345F30">
        <w:rPr>
          <w:rFonts w:ascii="Arial" w:eastAsia="Calibri" w:hAnsi="Arial" w:cs="Arial"/>
          <w:sz w:val="24"/>
          <w:szCs w:val="24"/>
        </w:rPr>
        <w:t>shirts</w:t>
      </w:r>
      <w:r>
        <w:rPr>
          <w:rFonts w:ascii="Arial" w:eastAsia="Calibri" w:hAnsi="Arial" w:cs="Arial"/>
          <w:sz w:val="24"/>
          <w:szCs w:val="24"/>
        </w:rPr>
        <w:t xml:space="preserve"> and broad brimmed hats to all permanent staff. Staff members are encouraged to wear black trousers or knee length shorts. Staff must wear closed in shoes (or joggers).</w:t>
      </w:r>
    </w:p>
    <w:p w:rsidR="006C3762" w:rsidRDefault="006C3762" w:rsidP="00345F30">
      <w:pPr>
        <w:spacing w:before="240" w:after="0" w:line="276" w:lineRule="auto"/>
        <w:rPr>
          <w:rFonts w:ascii="Arial" w:eastAsia="Calibri" w:hAnsi="Arial" w:cs="Arial"/>
          <w:sz w:val="24"/>
          <w:szCs w:val="24"/>
        </w:rPr>
      </w:pPr>
      <w:r>
        <w:rPr>
          <w:rFonts w:ascii="Arial" w:eastAsia="Calibri" w:hAnsi="Arial" w:cs="Arial"/>
          <w:sz w:val="24"/>
          <w:szCs w:val="24"/>
        </w:rPr>
        <w:t>Staff must dress appropriately and professionally. Ripped, torn, dirty and un-ironed clothing is unacceptable.</w:t>
      </w:r>
      <w:r w:rsidR="006A2193">
        <w:rPr>
          <w:rFonts w:ascii="Arial" w:eastAsia="Calibri" w:hAnsi="Arial" w:cs="Arial"/>
          <w:sz w:val="24"/>
          <w:szCs w:val="24"/>
        </w:rPr>
        <w:t xml:space="preserve"> </w:t>
      </w:r>
      <w:r>
        <w:rPr>
          <w:rFonts w:ascii="Arial" w:eastAsia="Calibri" w:hAnsi="Arial" w:cs="Arial"/>
          <w:sz w:val="24"/>
          <w:szCs w:val="24"/>
        </w:rPr>
        <w:t>In order to maintain hygi</w:t>
      </w:r>
      <w:r w:rsidR="006A2193">
        <w:rPr>
          <w:rFonts w:ascii="Arial" w:eastAsia="Calibri" w:hAnsi="Arial" w:cs="Arial"/>
          <w:sz w:val="24"/>
          <w:szCs w:val="24"/>
        </w:rPr>
        <w:t>ene requirements, hair must be k</w:t>
      </w:r>
      <w:r>
        <w:rPr>
          <w:rFonts w:ascii="Arial" w:eastAsia="Calibri" w:hAnsi="Arial" w:cs="Arial"/>
          <w:sz w:val="24"/>
          <w:szCs w:val="24"/>
        </w:rPr>
        <w:t>ept short or should be tied at the back.</w:t>
      </w:r>
      <w:r w:rsidR="006A2193">
        <w:rPr>
          <w:rFonts w:ascii="Arial" w:eastAsia="Calibri" w:hAnsi="Arial" w:cs="Arial"/>
          <w:sz w:val="24"/>
          <w:szCs w:val="24"/>
        </w:rPr>
        <w:t xml:space="preserve"> </w:t>
      </w:r>
      <w:r>
        <w:rPr>
          <w:rFonts w:ascii="Arial" w:eastAsia="Calibri" w:hAnsi="Arial" w:cs="Arial"/>
          <w:sz w:val="24"/>
          <w:szCs w:val="24"/>
        </w:rPr>
        <w:t xml:space="preserve">Fingernails need to be short and clean to ensure hygiene and safety policies are upheld. </w:t>
      </w:r>
    </w:p>
    <w:p w:rsidR="009B3943" w:rsidRPr="00345F30" w:rsidRDefault="009B3943" w:rsidP="00345F30">
      <w:pPr>
        <w:spacing w:before="240"/>
        <w:rPr>
          <w:rFonts w:ascii="Arial" w:hAnsi="Arial" w:cs="Arial"/>
          <w:b/>
          <w:color w:val="002060"/>
          <w:sz w:val="24"/>
          <w:szCs w:val="24"/>
        </w:rPr>
      </w:pPr>
      <w:r w:rsidRPr="00345F30">
        <w:rPr>
          <w:rFonts w:ascii="Arial" w:hAnsi="Arial" w:cs="Arial"/>
          <w:b/>
          <w:color w:val="002060"/>
          <w:sz w:val="24"/>
          <w:szCs w:val="24"/>
        </w:rPr>
        <w:t>Disciplinary Procedures for staff</w:t>
      </w:r>
    </w:p>
    <w:p w:rsidR="009B3943" w:rsidRPr="00345F30" w:rsidRDefault="009B3943" w:rsidP="00345F30">
      <w:pPr>
        <w:spacing w:before="240"/>
        <w:rPr>
          <w:rFonts w:ascii="Arial" w:hAnsi="Arial" w:cs="Arial"/>
          <w:sz w:val="24"/>
          <w:szCs w:val="24"/>
        </w:rPr>
      </w:pPr>
      <w:r w:rsidRPr="00345F30">
        <w:rPr>
          <w:rFonts w:ascii="Arial" w:hAnsi="Arial" w:cs="Arial"/>
          <w:sz w:val="24"/>
          <w:szCs w:val="24"/>
        </w:rPr>
        <w:t>Any incident reported to or noticed by the Director, is discussed with the staff member involved. Depending on the seriousness of the incident, a letter to confirm conversation, with a warning for repeated offences is given. A second letter of warning is given for any subsequent offence, then dismissal for further breaches.</w:t>
      </w:r>
    </w:p>
    <w:p w:rsidR="009B3943" w:rsidRPr="00345F30" w:rsidRDefault="009B3943" w:rsidP="00345F30">
      <w:pPr>
        <w:spacing w:before="240"/>
        <w:rPr>
          <w:rFonts w:ascii="Arial" w:hAnsi="Arial" w:cs="Arial"/>
          <w:sz w:val="24"/>
          <w:szCs w:val="24"/>
        </w:rPr>
      </w:pPr>
      <w:r w:rsidRPr="00345F30">
        <w:rPr>
          <w:rFonts w:ascii="Arial" w:hAnsi="Arial" w:cs="Arial"/>
          <w:sz w:val="24"/>
          <w:szCs w:val="24"/>
        </w:rPr>
        <w:t xml:space="preserve">Staff will be instantly </w:t>
      </w:r>
      <w:r w:rsidR="00452DAF" w:rsidRPr="00345F30">
        <w:rPr>
          <w:rFonts w:ascii="Arial" w:hAnsi="Arial" w:cs="Arial"/>
          <w:sz w:val="24"/>
          <w:szCs w:val="24"/>
        </w:rPr>
        <w:t>dismissed if the Education and Ca</w:t>
      </w:r>
      <w:r w:rsidRPr="00345F30">
        <w:rPr>
          <w:rFonts w:ascii="Arial" w:hAnsi="Arial" w:cs="Arial"/>
          <w:sz w:val="24"/>
          <w:szCs w:val="24"/>
        </w:rPr>
        <w:t>re Services Act 2011 is breached.</w:t>
      </w:r>
    </w:p>
    <w:p w:rsidR="009B3943" w:rsidRPr="00345F30" w:rsidRDefault="006A2193" w:rsidP="00345F30">
      <w:pPr>
        <w:spacing w:before="240"/>
        <w:rPr>
          <w:rFonts w:ascii="Arial" w:hAnsi="Arial" w:cs="Arial"/>
          <w:sz w:val="24"/>
          <w:szCs w:val="24"/>
        </w:rPr>
      </w:pPr>
      <w:r>
        <w:rPr>
          <w:rFonts w:ascii="Arial" w:hAnsi="Arial" w:cs="Arial"/>
          <w:sz w:val="24"/>
          <w:szCs w:val="24"/>
        </w:rPr>
        <w:t>Criteria for Termination:</w:t>
      </w:r>
    </w:p>
    <w:p w:rsidR="009B3943" w:rsidRPr="00345F30"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t>Poor</w:t>
      </w:r>
      <w:r w:rsidR="008A0C10" w:rsidRPr="00345F30">
        <w:rPr>
          <w:rFonts w:ascii="Arial" w:hAnsi="Arial" w:cs="Arial"/>
        </w:rPr>
        <w:t xml:space="preserve"> work habits, chronic lateness, </w:t>
      </w:r>
      <w:r w:rsidR="00B30E40" w:rsidRPr="00345F30">
        <w:rPr>
          <w:rFonts w:ascii="Arial" w:hAnsi="Arial" w:cs="Arial"/>
        </w:rPr>
        <w:t>c</w:t>
      </w:r>
      <w:r w:rsidRPr="00345F30">
        <w:rPr>
          <w:rFonts w:ascii="Arial" w:hAnsi="Arial" w:cs="Arial"/>
        </w:rPr>
        <w:t>areless work</w:t>
      </w:r>
    </w:p>
    <w:p w:rsidR="009B3943" w:rsidRPr="00345F30"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lastRenderedPageBreak/>
        <w:t>Irresponsibility (e.g. leaving children unattended, leaving dangerous substances within children’s reach)</w:t>
      </w:r>
    </w:p>
    <w:p w:rsidR="009B3943" w:rsidRPr="00345F30"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t>Inability to perform tasks assigned</w:t>
      </w:r>
    </w:p>
    <w:p w:rsidR="009B3943" w:rsidRPr="00345F30"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t>Lack of patience/empathy/supervisory skills</w:t>
      </w:r>
    </w:p>
    <w:p w:rsidR="009B3943" w:rsidRPr="00345F30"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t>Unacceptable behaviour (e.g. hitting, biting, verbal abuse)</w:t>
      </w:r>
    </w:p>
    <w:p w:rsidR="005C4E6F" w:rsidRPr="00AE5EEE" w:rsidRDefault="009B3943" w:rsidP="00345F30">
      <w:pPr>
        <w:pStyle w:val="ListParagraph"/>
        <w:numPr>
          <w:ilvl w:val="0"/>
          <w:numId w:val="1"/>
        </w:numPr>
        <w:spacing w:before="240"/>
        <w:ind w:left="426" w:hanging="284"/>
        <w:rPr>
          <w:rFonts w:ascii="Arial" w:hAnsi="Arial" w:cs="Arial"/>
        </w:rPr>
      </w:pPr>
      <w:r w:rsidRPr="00345F30">
        <w:rPr>
          <w:rFonts w:ascii="Arial" w:hAnsi="Arial" w:cs="Arial"/>
        </w:rPr>
        <w:t>Violation of policies (e.g. violating parent confidentiality)</w:t>
      </w:r>
    </w:p>
    <w:p w:rsidR="006355F9" w:rsidRPr="00345F30" w:rsidRDefault="006355F9" w:rsidP="00345F30">
      <w:pPr>
        <w:spacing w:before="240"/>
        <w:rPr>
          <w:rFonts w:ascii="Arial" w:hAnsi="Arial" w:cs="Arial"/>
          <w:b/>
          <w:color w:val="1F3864" w:themeColor="accent5" w:themeShade="80"/>
          <w:sz w:val="24"/>
          <w:szCs w:val="24"/>
        </w:rPr>
      </w:pPr>
      <w:r w:rsidRPr="00345F30">
        <w:rPr>
          <w:rFonts w:ascii="Arial" w:hAnsi="Arial" w:cs="Arial"/>
          <w:b/>
          <w:color w:val="1F3864" w:themeColor="accent5" w:themeShade="80"/>
          <w:sz w:val="24"/>
          <w:szCs w:val="24"/>
        </w:rPr>
        <w:t>Staff Appraisals</w:t>
      </w:r>
    </w:p>
    <w:p w:rsidR="00DF1416" w:rsidRDefault="006355F9" w:rsidP="00345F30">
      <w:pPr>
        <w:spacing w:before="240"/>
        <w:rPr>
          <w:rFonts w:ascii="Arial" w:hAnsi="Arial" w:cs="Arial"/>
          <w:sz w:val="24"/>
          <w:szCs w:val="24"/>
        </w:rPr>
      </w:pPr>
      <w:r w:rsidRPr="00345F30">
        <w:rPr>
          <w:rFonts w:ascii="Arial" w:hAnsi="Arial" w:cs="Arial"/>
          <w:sz w:val="24"/>
          <w:szCs w:val="24"/>
        </w:rPr>
        <w:t>An initial staff appraisal will be conducted during the first six (6) months of em</w:t>
      </w:r>
      <w:r w:rsidR="00DF1416">
        <w:rPr>
          <w:rFonts w:ascii="Arial" w:hAnsi="Arial" w:cs="Arial"/>
          <w:sz w:val="24"/>
          <w:szCs w:val="24"/>
        </w:rPr>
        <w:t>ployment to ensure new staff is</w:t>
      </w:r>
      <w:r w:rsidRPr="00345F30">
        <w:rPr>
          <w:rFonts w:ascii="Arial" w:hAnsi="Arial" w:cs="Arial"/>
          <w:sz w:val="24"/>
          <w:szCs w:val="24"/>
        </w:rPr>
        <w:t xml:space="preserve"> clear about their responsibilities and the service’s expe</w:t>
      </w:r>
      <w:r w:rsidR="00DF1416">
        <w:rPr>
          <w:rFonts w:ascii="Arial" w:hAnsi="Arial" w:cs="Arial"/>
          <w:sz w:val="24"/>
          <w:szCs w:val="24"/>
        </w:rPr>
        <w:t xml:space="preserve">ctations of them. </w:t>
      </w:r>
      <w:r w:rsidR="0098617F">
        <w:rPr>
          <w:rFonts w:ascii="Arial" w:hAnsi="Arial" w:cs="Arial"/>
          <w:sz w:val="24"/>
          <w:szCs w:val="24"/>
        </w:rPr>
        <w:t xml:space="preserve">Personal </w:t>
      </w:r>
      <w:r w:rsidR="00DF1416">
        <w:rPr>
          <w:rFonts w:ascii="Arial" w:hAnsi="Arial" w:cs="Arial"/>
          <w:sz w:val="24"/>
          <w:szCs w:val="24"/>
        </w:rPr>
        <w:t>performance</w:t>
      </w:r>
      <w:r w:rsidR="0098617F">
        <w:rPr>
          <w:rFonts w:ascii="Arial" w:hAnsi="Arial" w:cs="Arial"/>
          <w:sz w:val="24"/>
          <w:szCs w:val="24"/>
        </w:rPr>
        <w:t>s</w:t>
      </w:r>
      <w:r w:rsidR="00DF1416">
        <w:rPr>
          <w:rFonts w:ascii="Arial" w:hAnsi="Arial" w:cs="Arial"/>
          <w:sz w:val="24"/>
          <w:szCs w:val="24"/>
        </w:rPr>
        <w:t xml:space="preserve"> will be conducted </w:t>
      </w:r>
      <w:r w:rsidR="0098617F">
        <w:rPr>
          <w:rFonts w:ascii="Arial" w:hAnsi="Arial" w:cs="Arial"/>
          <w:sz w:val="24"/>
          <w:szCs w:val="24"/>
        </w:rPr>
        <w:t xml:space="preserve">on a yearly basis. </w:t>
      </w:r>
    </w:p>
    <w:p w:rsidR="009B3943" w:rsidRPr="00345F30" w:rsidRDefault="009B3943" w:rsidP="00345F30">
      <w:pPr>
        <w:spacing w:before="240"/>
        <w:rPr>
          <w:rFonts w:ascii="Arial" w:hAnsi="Arial" w:cs="Arial"/>
          <w:b/>
          <w:color w:val="1F3864" w:themeColor="accent5" w:themeShade="80"/>
          <w:sz w:val="24"/>
          <w:szCs w:val="24"/>
        </w:rPr>
      </w:pPr>
      <w:r w:rsidRPr="00345F30">
        <w:rPr>
          <w:rFonts w:ascii="Arial" w:hAnsi="Arial" w:cs="Arial"/>
          <w:b/>
          <w:color w:val="1F3864" w:themeColor="accent5" w:themeShade="80"/>
          <w:sz w:val="24"/>
          <w:szCs w:val="24"/>
        </w:rPr>
        <w:t>First Aid Kits</w:t>
      </w:r>
    </w:p>
    <w:p w:rsidR="009B3943" w:rsidRPr="007A1A11" w:rsidRDefault="009B3943" w:rsidP="00345F30">
      <w:pPr>
        <w:spacing w:before="240"/>
        <w:rPr>
          <w:rFonts w:ascii="Arial" w:hAnsi="Arial" w:cs="Arial"/>
          <w:b/>
          <w:color w:val="00B050"/>
          <w:sz w:val="24"/>
          <w:szCs w:val="24"/>
        </w:rPr>
      </w:pPr>
      <w:r w:rsidRPr="00345F30">
        <w:rPr>
          <w:rFonts w:ascii="Arial" w:hAnsi="Arial" w:cs="Arial"/>
          <w:sz w:val="24"/>
          <w:szCs w:val="24"/>
        </w:rPr>
        <w:t>First Aid Kits are located in all the rooms and in the office at the second window sill near the office door. First Aid kits are updated monthly or earlier if necessary. A complete listing of first aid products is located in the First Aid Kit.</w:t>
      </w:r>
      <w:r w:rsidRPr="00345F30">
        <w:rPr>
          <w:rFonts w:ascii="Arial" w:hAnsi="Arial" w:cs="Arial"/>
          <w:b/>
          <w:color w:val="00B050"/>
          <w:sz w:val="24"/>
          <w:szCs w:val="24"/>
        </w:rPr>
        <w:t xml:space="preserve"> </w:t>
      </w:r>
    </w:p>
    <w:p w:rsidR="009B3943" w:rsidRPr="00345F30" w:rsidRDefault="009B3943" w:rsidP="00345F30">
      <w:pPr>
        <w:spacing w:before="240"/>
        <w:rPr>
          <w:rFonts w:ascii="Arial" w:hAnsi="Arial" w:cs="Arial"/>
          <w:b/>
          <w:color w:val="002060"/>
          <w:sz w:val="24"/>
          <w:szCs w:val="24"/>
        </w:rPr>
      </w:pPr>
      <w:r w:rsidRPr="00345F30">
        <w:rPr>
          <w:rFonts w:ascii="Arial" w:hAnsi="Arial" w:cs="Arial"/>
          <w:b/>
          <w:color w:val="002060"/>
          <w:sz w:val="24"/>
          <w:szCs w:val="24"/>
        </w:rPr>
        <w:t>Opening/Closure Routine and Checklist</w:t>
      </w:r>
    </w:p>
    <w:p w:rsidR="009B3943" w:rsidRPr="00345F30" w:rsidRDefault="006501BD" w:rsidP="00345F30">
      <w:pPr>
        <w:spacing w:before="240"/>
        <w:rPr>
          <w:rFonts w:ascii="Arial" w:hAnsi="Arial" w:cs="Arial"/>
          <w:sz w:val="24"/>
          <w:szCs w:val="24"/>
        </w:rPr>
      </w:pPr>
      <w:r>
        <w:rPr>
          <w:rFonts w:ascii="Arial" w:hAnsi="Arial" w:cs="Arial"/>
          <w:sz w:val="24"/>
          <w:szCs w:val="24"/>
        </w:rPr>
        <w:t>Every</w:t>
      </w:r>
      <w:r w:rsidR="009B3943" w:rsidRPr="00345F30">
        <w:rPr>
          <w:rFonts w:ascii="Arial" w:hAnsi="Arial" w:cs="Arial"/>
          <w:sz w:val="24"/>
          <w:szCs w:val="24"/>
        </w:rPr>
        <w:t xml:space="preserve"> day</w:t>
      </w:r>
      <w:r>
        <w:rPr>
          <w:rFonts w:ascii="Arial" w:hAnsi="Arial" w:cs="Arial"/>
          <w:sz w:val="24"/>
          <w:szCs w:val="24"/>
        </w:rPr>
        <w:t>,</w:t>
      </w:r>
      <w:r w:rsidR="009B3943" w:rsidRPr="00345F30">
        <w:rPr>
          <w:rFonts w:ascii="Arial" w:hAnsi="Arial" w:cs="Arial"/>
          <w:sz w:val="24"/>
          <w:szCs w:val="24"/>
        </w:rPr>
        <w:t xml:space="preserve"> an opening and closing routine is carried out and a checklist is completed and filed for official n</w:t>
      </w:r>
      <w:r>
        <w:rPr>
          <w:rFonts w:ascii="Arial" w:hAnsi="Arial" w:cs="Arial"/>
          <w:sz w:val="24"/>
          <w:szCs w:val="24"/>
        </w:rPr>
        <w:t>otification that all is checked</w:t>
      </w:r>
      <w:r w:rsidR="009B3943" w:rsidRPr="00345F30">
        <w:rPr>
          <w:rFonts w:ascii="Arial" w:hAnsi="Arial" w:cs="Arial"/>
          <w:sz w:val="24"/>
          <w:szCs w:val="24"/>
        </w:rPr>
        <w:t xml:space="preserve"> properly. The checklist is kept in the Directors office next to the desk and at the end of the week signed off by the Director.</w:t>
      </w:r>
    </w:p>
    <w:p w:rsidR="00636044" w:rsidRPr="006A2193" w:rsidRDefault="00636044" w:rsidP="00345F30">
      <w:pPr>
        <w:spacing w:before="240"/>
        <w:rPr>
          <w:rFonts w:ascii="Arial" w:hAnsi="Arial" w:cs="Arial"/>
          <w:sz w:val="24"/>
          <w:szCs w:val="24"/>
        </w:rPr>
      </w:pPr>
    </w:p>
    <w:p w:rsidR="003E521A" w:rsidRPr="0024064C" w:rsidRDefault="0024064C" w:rsidP="0024064C">
      <w:pPr>
        <w:spacing w:before="240"/>
        <w:rPr>
          <w:rFonts w:cstheme="minorHAnsi"/>
        </w:rPr>
      </w:pPr>
      <w:r>
        <w:rPr>
          <w:rFonts w:cstheme="minorHAnsi"/>
        </w:rPr>
        <w:t>--------------------------------------------------------------------------------------------------------------------------------------</w:t>
      </w:r>
    </w:p>
    <w:sectPr w:rsidR="003E521A" w:rsidRPr="0024064C" w:rsidSect="009C18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302" w:rsidRDefault="00E85302" w:rsidP="00E85302">
      <w:pPr>
        <w:spacing w:after="0" w:line="240" w:lineRule="auto"/>
      </w:pPr>
      <w:r>
        <w:separator/>
      </w:r>
    </w:p>
  </w:endnote>
  <w:endnote w:type="continuationSeparator" w:id="0">
    <w:p w:rsidR="00E85302" w:rsidRDefault="00E85302" w:rsidP="00E8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adway">
    <w:panose1 w:val="04040905080B02020502"/>
    <w:charset w:val="00"/>
    <w:family w:val="decorative"/>
    <w:pitch w:val="variable"/>
    <w:sig w:usb0="00000003" w:usb1="00000000" w:usb2="00000000" w:usb3="00000000" w:csb0="00000001" w:csb1="00000000"/>
  </w:font>
  <w:font w:name="Futura">
    <w:altName w:val="Segoe UI"/>
    <w:charset w:val="00"/>
    <w:family w:val="auto"/>
    <w:pitch w:val="variable"/>
    <w:sig w:usb0="80000067" w:usb1="00000000" w:usb2="00000000" w:usb3="00000000" w:csb0="000001F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302" w:rsidRDefault="00E85302" w:rsidP="00E85302">
      <w:pPr>
        <w:spacing w:after="0" w:line="240" w:lineRule="auto"/>
      </w:pPr>
      <w:r>
        <w:separator/>
      </w:r>
    </w:p>
  </w:footnote>
  <w:footnote w:type="continuationSeparator" w:id="0">
    <w:p w:rsidR="00E85302" w:rsidRDefault="00E85302" w:rsidP="00E853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4FD"/>
    <w:multiLevelType w:val="hybridMultilevel"/>
    <w:tmpl w:val="AFAA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5D1EB2"/>
    <w:multiLevelType w:val="hybridMultilevel"/>
    <w:tmpl w:val="2904EE56"/>
    <w:lvl w:ilvl="0" w:tplc="A9A0C94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4D57F7"/>
    <w:multiLevelType w:val="hybridMultilevel"/>
    <w:tmpl w:val="DE089590"/>
    <w:lvl w:ilvl="0" w:tplc="A9A0C94A">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B636CD"/>
    <w:multiLevelType w:val="hybridMultilevel"/>
    <w:tmpl w:val="132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8D9251E"/>
    <w:multiLevelType w:val="hybridMultilevel"/>
    <w:tmpl w:val="680296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D6749BC"/>
    <w:multiLevelType w:val="hybridMultilevel"/>
    <w:tmpl w:val="01B82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14A737B"/>
    <w:multiLevelType w:val="hybridMultilevel"/>
    <w:tmpl w:val="0C5EC42A"/>
    <w:lvl w:ilvl="0" w:tplc="41A257B4">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5877CC"/>
    <w:multiLevelType w:val="hybridMultilevel"/>
    <w:tmpl w:val="28A0E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EF10BBF"/>
    <w:multiLevelType w:val="hybridMultilevel"/>
    <w:tmpl w:val="2E6C47FE"/>
    <w:lvl w:ilvl="0" w:tplc="6FBC12F8">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4552AB3"/>
    <w:multiLevelType w:val="hybridMultilevel"/>
    <w:tmpl w:val="BA82BE5A"/>
    <w:lvl w:ilvl="0" w:tplc="A9A0C94A">
      <w:start w:val="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7D624DB"/>
    <w:multiLevelType w:val="hybridMultilevel"/>
    <w:tmpl w:val="5F3279AA"/>
    <w:lvl w:ilvl="0" w:tplc="FAE484E2">
      <w:start w:val="1"/>
      <w:numFmt w:val="bullet"/>
      <w:lvlText w:val=""/>
      <w:lvlJc w:val="left"/>
      <w:pPr>
        <w:ind w:hanging="284"/>
      </w:pPr>
      <w:rPr>
        <w:rFonts w:ascii="Symbol" w:eastAsia="Symbol" w:hAnsi="Symbol" w:hint="default"/>
        <w:w w:val="99"/>
        <w:sz w:val="20"/>
        <w:szCs w:val="20"/>
      </w:rPr>
    </w:lvl>
    <w:lvl w:ilvl="1" w:tplc="4A16A29A">
      <w:start w:val="1"/>
      <w:numFmt w:val="bullet"/>
      <w:lvlText w:val="-"/>
      <w:lvlJc w:val="left"/>
      <w:pPr>
        <w:ind w:hanging="360"/>
      </w:pPr>
      <w:rPr>
        <w:rFonts w:ascii="Arial" w:eastAsia="Arial" w:hAnsi="Arial" w:hint="default"/>
        <w:w w:val="99"/>
        <w:sz w:val="20"/>
        <w:szCs w:val="20"/>
      </w:rPr>
    </w:lvl>
    <w:lvl w:ilvl="2" w:tplc="8E8AAC62">
      <w:start w:val="1"/>
      <w:numFmt w:val="bullet"/>
      <w:lvlText w:val="•"/>
      <w:lvlJc w:val="left"/>
      <w:rPr>
        <w:rFonts w:hint="default"/>
      </w:rPr>
    </w:lvl>
    <w:lvl w:ilvl="3" w:tplc="96D4CFB6">
      <w:start w:val="1"/>
      <w:numFmt w:val="bullet"/>
      <w:lvlText w:val="•"/>
      <w:lvlJc w:val="left"/>
      <w:rPr>
        <w:rFonts w:hint="default"/>
      </w:rPr>
    </w:lvl>
    <w:lvl w:ilvl="4" w:tplc="F4006100">
      <w:start w:val="1"/>
      <w:numFmt w:val="bullet"/>
      <w:lvlText w:val="•"/>
      <w:lvlJc w:val="left"/>
      <w:rPr>
        <w:rFonts w:hint="default"/>
      </w:rPr>
    </w:lvl>
    <w:lvl w:ilvl="5" w:tplc="A62688A2">
      <w:start w:val="1"/>
      <w:numFmt w:val="bullet"/>
      <w:lvlText w:val="•"/>
      <w:lvlJc w:val="left"/>
      <w:rPr>
        <w:rFonts w:hint="default"/>
      </w:rPr>
    </w:lvl>
    <w:lvl w:ilvl="6" w:tplc="12DE0F88">
      <w:start w:val="1"/>
      <w:numFmt w:val="bullet"/>
      <w:lvlText w:val="•"/>
      <w:lvlJc w:val="left"/>
      <w:rPr>
        <w:rFonts w:hint="default"/>
      </w:rPr>
    </w:lvl>
    <w:lvl w:ilvl="7" w:tplc="53100E42">
      <w:start w:val="1"/>
      <w:numFmt w:val="bullet"/>
      <w:lvlText w:val="•"/>
      <w:lvlJc w:val="left"/>
      <w:rPr>
        <w:rFonts w:hint="default"/>
      </w:rPr>
    </w:lvl>
    <w:lvl w:ilvl="8" w:tplc="5E10F7F4">
      <w:start w:val="1"/>
      <w:numFmt w:val="bullet"/>
      <w:lvlText w:val="•"/>
      <w:lvlJc w:val="left"/>
      <w:rPr>
        <w:rFonts w:hint="default"/>
      </w:rPr>
    </w:lvl>
  </w:abstractNum>
  <w:abstractNum w:abstractNumId="11">
    <w:nsid w:val="79143EAE"/>
    <w:multiLevelType w:val="hybridMultilevel"/>
    <w:tmpl w:val="A90C9E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5"/>
  </w:num>
  <w:num w:numId="5">
    <w:abstractNumId w:val="8"/>
  </w:num>
  <w:num w:numId="6">
    <w:abstractNumId w:val="6"/>
  </w:num>
  <w:num w:numId="7">
    <w:abstractNumId w:val="9"/>
  </w:num>
  <w:num w:numId="8">
    <w:abstractNumId w:val="2"/>
  </w:num>
  <w:num w:numId="9">
    <w:abstractNumId w:val="1"/>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15619"/>
    <w:rsid w:val="000044F2"/>
    <w:rsid w:val="00025B07"/>
    <w:rsid w:val="000414D0"/>
    <w:rsid w:val="000504B5"/>
    <w:rsid w:val="00130A35"/>
    <w:rsid w:val="00143001"/>
    <w:rsid w:val="001D2409"/>
    <w:rsid w:val="0024064C"/>
    <w:rsid w:val="0028455D"/>
    <w:rsid w:val="002F7965"/>
    <w:rsid w:val="0030424D"/>
    <w:rsid w:val="00345F30"/>
    <w:rsid w:val="00360AB9"/>
    <w:rsid w:val="003E521A"/>
    <w:rsid w:val="00440C6F"/>
    <w:rsid w:val="00452DAF"/>
    <w:rsid w:val="00485DD0"/>
    <w:rsid w:val="004C4E6C"/>
    <w:rsid w:val="004C7254"/>
    <w:rsid w:val="004C75A0"/>
    <w:rsid w:val="005177AE"/>
    <w:rsid w:val="00555459"/>
    <w:rsid w:val="005A6DC0"/>
    <w:rsid w:val="005C298B"/>
    <w:rsid w:val="005C4E6F"/>
    <w:rsid w:val="005D6971"/>
    <w:rsid w:val="00615619"/>
    <w:rsid w:val="00633183"/>
    <w:rsid w:val="006355F9"/>
    <w:rsid w:val="00636044"/>
    <w:rsid w:val="006501BD"/>
    <w:rsid w:val="006A2193"/>
    <w:rsid w:val="006C3762"/>
    <w:rsid w:val="00712749"/>
    <w:rsid w:val="0072706D"/>
    <w:rsid w:val="00731793"/>
    <w:rsid w:val="00737429"/>
    <w:rsid w:val="007A1A11"/>
    <w:rsid w:val="007A2D03"/>
    <w:rsid w:val="007D4D27"/>
    <w:rsid w:val="00805844"/>
    <w:rsid w:val="00887D2B"/>
    <w:rsid w:val="008A0C10"/>
    <w:rsid w:val="008B27CA"/>
    <w:rsid w:val="009605FC"/>
    <w:rsid w:val="0098617F"/>
    <w:rsid w:val="009B3943"/>
    <w:rsid w:val="009C1861"/>
    <w:rsid w:val="009E0A1D"/>
    <w:rsid w:val="009E2CE6"/>
    <w:rsid w:val="00A43982"/>
    <w:rsid w:val="00AE5136"/>
    <w:rsid w:val="00AE5EEE"/>
    <w:rsid w:val="00B00305"/>
    <w:rsid w:val="00B02807"/>
    <w:rsid w:val="00B10DE4"/>
    <w:rsid w:val="00B30E40"/>
    <w:rsid w:val="00B36967"/>
    <w:rsid w:val="00B73F66"/>
    <w:rsid w:val="00BB4B01"/>
    <w:rsid w:val="00BC064F"/>
    <w:rsid w:val="00BD41C3"/>
    <w:rsid w:val="00C4087D"/>
    <w:rsid w:val="00CA33F2"/>
    <w:rsid w:val="00D17115"/>
    <w:rsid w:val="00D33AF6"/>
    <w:rsid w:val="00D45D13"/>
    <w:rsid w:val="00D95574"/>
    <w:rsid w:val="00DA267F"/>
    <w:rsid w:val="00DA5152"/>
    <w:rsid w:val="00DF1416"/>
    <w:rsid w:val="00E27433"/>
    <w:rsid w:val="00E4003F"/>
    <w:rsid w:val="00E85302"/>
    <w:rsid w:val="00E95802"/>
    <w:rsid w:val="00EE1F3E"/>
    <w:rsid w:val="00F00CD7"/>
    <w:rsid w:val="00F436DD"/>
    <w:rsid w:val="00F61FFA"/>
    <w:rsid w:val="00F77E4C"/>
    <w:rsid w:val="00FB5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4D27"/>
    <w:rPr>
      <w:color w:val="0563C1" w:themeColor="hyperlink"/>
      <w:u w:val="single"/>
    </w:rPr>
  </w:style>
  <w:style w:type="paragraph" w:styleId="ListParagraph">
    <w:name w:val="List Paragraph"/>
    <w:basedOn w:val="Normal"/>
    <w:uiPriority w:val="34"/>
    <w:qFormat/>
    <w:rsid w:val="009B3943"/>
    <w:pPr>
      <w:spacing w:after="0" w:line="240" w:lineRule="auto"/>
      <w:ind w:left="720"/>
      <w:contextualSpacing/>
    </w:pPr>
    <w:rPr>
      <w:rFonts w:ascii="Times New Roman" w:eastAsia="Times New Roman" w:hAnsi="Times New Roman" w:cs="Angsana New"/>
      <w:sz w:val="24"/>
      <w:szCs w:val="24"/>
      <w:lang w:val="en-AU" w:bidi="th-TH"/>
    </w:rPr>
  </w:style>
  <w:style w:type="paragraph" w:styleId="BodyText">
    <w:name w:val="Body Text"/>
    <w:basedOn w:val="Normal"/>
    <w:link w:val="BodyTextChar"/>
    <w:uiPriority w:val="1"/>
    <w:qFormat/>
    <w:rsid w:val="00E85302"/>
    <w:pPr>
      <w:widowControl w:val="0"/>
      <w:spacing w:after="0" w:line="240" w:lineRule="auto"/>
      <w:ind w:left="300"/>
    </w:pPr>
    <w:rPr>
      <w:rFonts w:ascii="Arial" w:eastAsia="Arial" w:hAnsi="Arial"/>
      <w:sz w:val="20"/>
      <w:szCs w:val="20"/>
    </w:rPr>
  </w:style>
  <w:style w:type="character" w:customStyle="1" w:styleId="BodyTextChar">
    <w:name w:val="Body Text Char"/>
    <w:basedOn w:val="DefaultParagraphFont"/>
    <w:link w:val="BodyText"/>
    <w:uiPriority w:val="1"/>
    <w:rsid w:val="00E85302"/>
    <w:rPr>
      <w:rFonts w:ascii="Arial" w:eastAsia="Arial" w:hAnsi="Arial"/>
      <w:sz w:val="20"/>
      <w:szCs w:val="20"/>
    </w:rPr>
  </w:style>
  <w:style w:type="paragraph" w:styleId="Header">
    <w:name w:val="header"/>
    <w:basedOn w:val="Normal"/>
    <w:link w:val="HeaderChar"/>
    <w:uiPriority w:val="99"/>
    <w:semiHidden/>
    <w:unhideWhenUsed/>
    <w:rsid w:val="00E8530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85302"/>
  </w:style>
  <w:style w:type="paragraph" w:styleId="Footer">
    <w:name w:val="footer"/>
    <w:basedOn w:val="Normal"/>
    <w:link w:val="FooterChar"/>
    <w:uiPriority w:val="99"/>
    <w:semiHidden/>
    <w:unhideWhenUsed/>
    <w:rsid w:val="00E8530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85302"/>
  </w:style>
  <w:style w:type="paragraph" w:styleId="BalloonText">
    <w:name w:val="Balloon Text"/>
    <w:basedOn w:val="Normal"/>
    <w:link w:val="BalloonTextChar"/>
    <w:uiPriority w:val="99"/>
    <w:semiHidden/>
    <w:unhideWhenUsed/>
    <w:rsid w:val="000414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4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4D27"/>
    <w:rPr>
      <w:color w:val="0563C1" w:themeColor="hyperlink"/>
      <w:u w:val="single"/>
    </w:rPr>
  </w:style>
  <w:style w:type="paragraph" w:styleId="ListParagraph">
    <w:name w:val="List Paragraph"/>
    <w:basedOn w:val="Normal"/>
    <w:uiPriority w:val="34"/>
    <w:qFormat/>
    <w:rsid w:val="009B3943"/>
    <w:pPr>
      <w:spacing w:after="0" w:line="240" w:lineRule="auto"/>
      <w:ind w:left="720"/>
      <w:contextualSpacing/>
    </w:pPr>
    <w:rPr>
      <w:rFonts w:ascii="Times New Roman" w:eastAsia="Times New Roman" w:hAnsi="Times New Roman" w:cs="Angsana New"/>
      <w:sz w:val="24"/>
      <w:szCs w:val="24"/>
      <w:lang w:val="en-AU"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48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urtin@teddybearschildcare.com.a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ddybearschildcare.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5</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TOOBA-PC</dc:creator>
  <cp:lastModifiedBy>Teddybears</cp:lastModifiedBy>
  <cp:revision>61</cp:revision>
  <cp:lastPrinted>2015-04-22T05:40:00Z</cp:lastPrinted>
  <dcterms:created xsi:type="dcterms:W3CDTF">2014-11-11T04:40:00Z</dcterms:created>
  <dcterms:modified xsi:type="dcterms:W3CDTF">2015-04-22T05:40:00Z</dcterms:modified>
</cp:coreProperties>
</file>